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EDITAL </w:t>
      </w:r>
      <w:r w:rsidR="0004010A">
        <w:rPr>
          <w:bCs/>
          <w:sz w:val="24"/>
          <w:szCs w:val="24"/>
          <w:u w:val="single"/>
        </w:rPr>
        <w:t>2018</w:t>
      </w:r>
    </w:p>
    <w:p w:rsid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301EC9" w:rsidRDefault="00301EC9" w:rsidP="000D0335">
      <w:pPr>
        <w:pStyle w:val="Ttulo2"/>
        <w:pBdr>
          <w:top w:val="double" w:sz="1" w:space="1" w:color="000000"/>
          <w:left w:val="double" w:sz="1" w:space="5" w:color="000000"/>
          <w:bottom w:val="double" w:sz="1" w:space="0" w:color="000000"/>
          <w:right w:val="double" w:sz="1" w:space="4" w:color="000000"/>
        </w:pBdr>
        <w:tabs>
          <w:tab w:val="left" w:pos="0"/>
        </w:tabs>
        <w:spacing w:line="360" w:lineRule="auto"/>
        <w:jc w:val="center"/>
        <w:rPr>
          <w:bCs/>
          <w:sz w:val="24"/>
          <w:szCs w:val="24"/>
          <w:u w:val="single"/>
        </w:rPr>
      </w:pPr>
      <w:r>
        <w:rPr>
          <w:bCs/>
          <w:sz w:val="24"/>
          <w:szCs w:val="24"/>
          <w:u w:val="single"/>
        </w:rPr>
        <w:t xml:space="preserve">PROCESSO LICITATÓRIO N.º  </w:t>
      </w:r>
      <w:r w:rsidR="00D0406F">
        <w:rPr>
          <w:bCs/>
          <w:sz w:val="24"/>
          <w:szCs w:val="24"/>
          <w:u w:val="single"/>
        </w:rPr>
        <w:t>150/2018</w:t>
      </w:r>
    </w:p>
    <w:p w:rsidR="00301EC9" w:rsidRDefault="00301EC9" w:rsidP="000D0335">
      <w:pPr>
        <w:pStyle w:val="Ttulo2"/>
        <w:pBdr>
          <w:top w:val="double" w:sz="1" w:space="1" w:color="000000"/>
          <w:left w:val="double" w:sz="1" w:space="5" w:color="000000"/>
          <w:bottom w:val="double" w:sz="1" w:space="0" w:color="000000"/>
          <w:right w:val="double" w:sz="1" w:space="4" w:color="000000"/>
        </w:pBdr>
        <w:tabs>
          <w:tab w:val="left" w:pos="0"/>
        </w:tabs>
        <w:spacing w:line="360" w:lineRule="auto"/>
        <w:jc w:val="center"/>
        <w:rPr>
          <w:bCs/>
          <w:sz w:val="24"/>
          <w:szCs w:val="24"/>
          <w:u w:val="single"/>
        </w:rPr>
      </w:pPr>
      <w:r>
        <w:rPr>
          <w:bCs/>
          <w:sz w:val="24"/>
          <w:szCs w:val="24"/>
          <w:u w:val="single"/>
        </w:rPr>
        <w:t xml:space="preserve">PREGÃO PRESENCIAL N.º </w:t>
      </w:r>
      <w:r w:rsidR="00D0406F">
        <w:rPr>
          <w:bCs/>
          <w:sz w:val="24"/>
          <w:szCs w:val="24"/>
          <w:u w:val="single"/>
        </w:rPr>
        <w:t>59/2018</w:t>
      </w:r>
    </w:p>
    <w:p w:rsidR="00301EC9" w:rsidRPr="00301EC9" w:rsidRDefault="00301EC9" w:rsidP="00301EC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301EC9" w:rsidRDefault="00301EC9" w:rsidP="00301EC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__________________ ENDEREÇO: ________________________________________________________</w:t>
      </w:r>
    </w:p>
    <w:p w:rsidR="00301EC9" w:rsidRPr="00301EC9" w:rsidRDefault="00301EC9" w:rsidP="00301EC9">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4749D6">
        <w:rPr>
          <w:rFonts w:ascii="Arial" w:hAnsi="Arial" w:cs="Arial"/>
          <w:sz w:val="24"/>
          <w:szCs w:val="24"/>
        </w:rPr>
        <w:t>117/2018</w:t>
      </w:r>
      <w:r>
        <w:rPr>
          <w:rFonts w:ascii="Arial" w:hAnsi="Arial" w:cs="Arial"/>
          <w:sz w:val="24"/>
          <w:szCs w:val="24"/>
        </w:rPr>
        <w:t xml:space="preserve"> de </w:t>
      </w:r>
      <w:r w:rsidR="004749D6">
        <w:rPr>
          <w:rFonts w:ascii="Arial" w:hAnsi="Arial" w:cs="Arial"/>
          <w:sz w:val="24"/>
          <w:szCs w:val="24"/>
        </w:rPr>
        <w:t>maio de 2018</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dia </w:t>
      </w:r>
      <w:r w:rsidR="00276C6C">
        <w:rPr>
          <w:rFonts w:ascii="Arial" w:hAnsi="Arial" w:cs="Arial"/>
          <w:sz w:val="24"/>
          <w:szCs w:val="24"/>
        </w:rPr>
        <w:t>04</w:t>
      </w:r>
      <w:r>
        <w:rPr>
          <w:rFonts w:ascii="Arial" w:hAnsi="Arial" w:cs="Arial"/>
          <w:sz w:val="24"/>
          <w:szCs w:val="24"/>
        </w:rPr>
        <w:t xml:space="preserve"> de </w:t>
      </w:r>
      <w:r w:rsidR="00276C6C">
        <w:rPr>
          <w:rFonts w:ascii="Arial" w:hAnsi="Arial" w:cs="Arial"/>
          <w:sz w:val="24"/>
          <w:szCs w:val="24"/>
        </w:rPr>
        <w:t>julho</w:t>
      </w:r>
      <w:r w:rsidR="0004010A">
        <w:rPr>
          <w:rFonts w:ascii="Arial" w:hAnsi="Arial" w:cs="Arial"/>
          <w:sz w:val="24"/>
          <w:szCs w:val="24"/>
        </w:rPr>
        <w:t xml:space="preserve"> de 2018</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301EC9" w:rsidRDefault="00301EC9" w:rsidP="00301EC9">
      <w:pPr>
        <w:pStyle w:val="Cabealho"/>
        <w:tabs>
          <w:tab w:val="left" w:pos="708"/>
        </w:tabs>
        <w:jc w:val="both"/>
        <w:rPr>
          <w:rFonts w:ascii="Arial" w:hAnsi="Arial" w:cs="Arial"/>
          <w:sz w:val="24"/>
          <w:szCs w:val="24"/>
        </w:rPr>
      </w:pPr>
    </w:p>
    <w:p w:rsidR="00301EC9" w:rsidRDefault="00301EC9" w:rsidP="00301EC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301EC9" w:rsidRDefault="00301EC9" w:rsidP="00301EC9">
      <w:pPr>
        <w:pStyle w:val="Cabealho"/>
        <w:tabs>
          <w:tab w:val="left" w:pos="708"/>
        </w:tabs>
        <w:ind w:firstLine="708"/>
        <w:jc w:val="both"/>
        <w:rPr>
          <w:rFonts w:ascii="Arial" w:hAnsi="Arial" w:cs="Arial"/>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301EC9" w:rsidRDefault="00301EC9" w:rsidP="00301EC9">
      <w:pPr>
        <w:pStyle w:val="Cabealho"/>
        <w:tabs>
          <w:tab w:val="left" w:pos="708"/>
        </w:tabs>
        <w:jc w:val="both"/>
        <w:rPr>
          <w:rFonts w:ascii="Arial" w:hAnsi="Arial" w:cs="Arial"/>
          <w:b/>
          <w:sz w:val="24"/>
          <w:szCs w:val="24"/>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301EC9" w:rsidRPr="00276C6C" w:rsidRDefault="00301EC9" w:rsidP="00917A9B">
      <w:pPr>
        <w:tabs>
          <w:tab w:val="left" w:pos="1080"/>
        </w:tabs>
        <w:jc w:val="both"/>
        <w:rPr>
          <w:rFonts w:ascii="Arial" w:hAnsi="Arial" w:cs="Arial"/>
          <w:bCs/>
          <w:sz w:val="24"/>
          <w:szCs w:val="24"/>
          <w:shd w:val="clear" w:color="auto" w:fill="FFFFFF"/>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ESSO LICITATÓRIO TEM POR OBJETO A</w:t>
      </w:r>
      <w:r>
        <w:rPr>
          <w:rFonts w:ascii="Arial" w:hAnsi="Arial" w:cs="Arial"/>
          <w:bCs/>
          <w:caps/>
          <w:sz w:val="24"/>
          <w:szCs w:val="24"/>
        </w:rPr>
        <w:t xml:space="preserve"> </w:t>
      </w:r>
      <w:r w:rsidR="00276C6C" w:rsidRPr="00276C6C">
        <w:rPr>
          <w:rFonts w:ascii="Arial" w:hAnsi="Arial" w:cs="Arial"/>
          <w:bCs/>
          <w:sz w:val="24"/>
          <w:szCs w:val="24"/>
          <w:shd w:val="clear" w:color="auto" w:fill="FFFFFF"/>
        </w:rPr>
        <w:t>AQUISICAO DE EQUIPAMENTOS E MATERIAIS PERMANENTES, NO AMBITO DA ACAO DE UNIDADE DE ATENCAO ESPECIALIZADA EM SAUDE, PARA EQUIPAR O HOSPITAL MUNICIPAL DE PAINS - MG, CONFORME PORTARIA N° 2.573/2017 DO FUNDO NACIONAL DE SAUDE - FNS, REPASSE FUNDO A FUNDO, HABILITANDO O MUNICIPIO DE PAINS - MG.</w:t>
      </w:r>
      <w:r>
        <w:rPr>
          <w:rFonts w:ascii="Arial" w:hAnsi="Arial" w:cs="Arial"/>
          <w:caps/>
          <w:sz w:val="24"/>
          <w:szCs w:val="24"/>
        </w:rPr>
        <w:t xml:space="preserve"> </w:t>
      </w:r>
      <w:r>
        <w:rPr>
          <w:rFonts w:ascii="Arial" w:hAnsi="Arial" w:cs="Arial"/>
          <w:sz w:val="24"/>
          <w:szCs w:val="24"/>
        </w:rPr>
        <w:t xml:space="preserve">ESPECIFICAÇÕES E QUANTITATIVOS CONFORME ANEXO I.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lastRenderedPageBreak/>
        <w:t>2.2-</w:t>
      </w:r>
      <w:r>
        <w:rPr>
          <w:rFonts w:ascii="Arial" w:hAnsi="Arial" w:cs="Arial"/>
          <w:sz w:val="24"/>
          <w:szCs w:val="24"/>
        </w:rPr>
        <w:t xml:space="preserve"> As licitantes deverão apresentar no dia </w:t>
      </w:r>
      <w:r w:rsidR="00276C6C">
        <w:rPr>
          <w:rFonts w:ascii="Arial" w:hAnsi="Arial" w:cs="Arial"/>
          <w:sz w:val="24"/>
          <w:szCs w:val="24"/>
        </w:rPr>
        <w:t>04</w:t>
      </w:r>
      <w:r w:rsidR="0004010A">
        <w:rPr>
          <w:rFonts w:ascii="Arial" w:hAnsi="Arial" w:cs="Arial"/>
          <w:sz w:val="24"/>
          <w:szCs w:val="24"/>
        </w:rPr>
        <w:t xml:space="preserve"> de </w:t>
      </w:r>
      <w:r w:rsidR="00276C6C">
        <w:rPr>
          <w:rFonts w:ascii="Arial" w:hAnsi="Arial" w:cs="Arial"/>
          <w:sz w:val="24"/>
          <w:szCs w:val="24"/>
        </w:rPr>
        <w:t>julho</w:t>
      </w:r>
      <w:r w:rsidR="0004010A">
        <w:rPr>
          <w:rFonts w:ascii="Arial" w:hAnsi="Arial" w:cs="Arial"/>
          <w:sz w:val="24"/>
          <w:szCs w:val="24"/>
        </w:rPr>
        <w:t xml:space="preserve"> de 2018</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301EC9">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388"/>
      </w:tblGrid>
      <w:tr w:rsidR="00301EC9" w:rsidTr="00EE60C2">
        <w:trPr>
          <w:trHeight w:val="6305"/>
        </w:trPr>
        <w:tc>
          <w:tcPr>
            <w:tcW w:w="5388" w:type="dxa"/>
            <w:tcBorders>
              <w:top w:val="single" w:sz="4" w:space="0" w:color="000000"/>
              <w:left w:val="single" w:sz="4" w:space="0" w:color="000000"/>
              <w:bottom w:val="single" w:sz="4" w:space="0" w:color="000000"/>
              <w:right w:val="single" w:sz="4" w:space="0" w:color="000000"/>
            </w:tcBorders>
          </w:tcPr>
          <w:p w:rsidR="00301EC9" w:rsidRDefault="00C00C41" w:rsidP="002A5691">
            <w:pPr>
              <w:snapToGrid w:val="0"/>
            </w:pPr>
            <w:r>
              <w:pict>
                <v:shapetype id="_x0000_t202" coordsize="21600,21600" o:spt="202" path="m,l,21600r21600,l21600,xe">
                  <v:stroke joinstyle="miter"/>
                  <v:path gradientshapeok="t" o:connecttype="rect"/>
                </v:shapetype>
                <v:shape id="_x0000_s1026" type="#_x0000_t202" style="width:256.95pt;height:332.5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5162"/>
                        </w:tblGrid>
                        <w:tr w:rsidR="00301EC9">
                          <w:trPr>
                            <w:trHeight w:val="139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Processo Licitatório n</w:t>
                              </w:r>
                              <w:r w:rsidR="00917A9B">
                                <w:rPr>
                                  <w:rFonts w:ascii="Arial" w:hAnsi="Arial" w:cs="Arial"/>
                                  <w:b/>
                                  <w:sz w:val="24"/>
                                  <w:szCs w:val="24"/>
                                </w:rPr>
                                <w:t xml:space="preserve">º </w:t>
                              </w:r>
                              <w:r w:rsidR="00276C6C">
                                <w:rPr>
                                  <w:rFonts w:ascii="Arial" w:hAnsi="Arial" w:cs="Arial"/>
                                  <w:b/>
                                  <w:sz w:val="24"/>
                                  <w:szCs w:val="24"/>
                                </w:rPr>
                                <w:t>150</w:t>
                              </w:r>
                              <w:r w:rsidR="0004010A">
                                <w:rPr>
                                  <w:rFonts w:ascii="Arial" w:hAnsi="Arial" w:cs="Arial"/>
                                  <w:b/>
                                  <w:sz w:val="24"/>
                                  <w:szCs w:val="24"/>
                                </w:rPr>
                                <w:t>/2018</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276C6C">
                                <w:rPr>
                                  <w:rFonts w:ascii="Arial" w:hAnsi="Arial" w:cs="Arial"/>
                                  <w:b/>
                                  <w:sz w:val="24"/>
                                  <w:szCs w:val="24"/>
                                </w:rPr>
                                <w:t>59</w:t>
                              </w:r>
                              <w:r w:rsidR="0004010A">
                                <w:rPr>
                                  <w:rFonts w:ascii="Arial" w:hAnsi="Arial" w:cs="Arial"/>
                                  <w:b/>
                                  <w:sz w:val="24"/>
                                  <w:szCs w:val="24"/>
                                </w:rPr>
                                <w:t>/2018</w:t>
                              </w:r>
                            </w:p>
                          </w:tc>
                        </w:tr>
                        <w:tr w:rsidR="00301EC9">
                          <w:trPr>
                            <w:trHeight w:val="1110"/>
                          </w:trPr>
                          <w:tc>
                            <w:tcPr>
                              <w:tcW w:w="5162"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276C6C">
                                <w:rPr>
                                  <w:rFonts w:ascii="Arial" w:hAnsi="Arial" w:cs="Arial"/>
                                  <w:b/>
                                  <w:sz w:val="24"/>
                                  <w:szCs w:val="24"/>
                                </w:rPr>
                                <w:t>150/2018</w:t>
                              </w:r>
                            </w:p>
                            <w:p w:rsidR="00301EC9" w:rsidRDefault="00301EC9" w:rsidP="00276C6C">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276C6C">
                                <w:rPr>
                                  <w:rFonts w:ascii="Arial" w:hAnsi="Arial" w:cs="Arial"/>
                                  <w:b/>
                                  <w:sz w:val="24"/>
                                  <w:szCs w:val="24"/>
                                </w:rPr>
                                <w:t>59/2018</w:t>
                              </w:r>
                            </w:p>
                          </w:tc>
                        </w:tr>
                      </w:tbl>
                      <w:p w:rsidR="00301EC9" w:rsidRDefault="00301EC9" w:rsidP="00301EC9">
                        <w:r>
                          <w:t xml:space="preserve"> </w:t>
                        </w:r>
                      </w:p>
                    </w:txbxContent>
                  </v:textbox>
                  <w10:wrap type="none"/>
                  <w10:anchorlock/>
                </v:shape>
              </w:pict>
            </w:r>
          </w:p>
        </w:tc>
      </w:tr>
    </w:tbl>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301EC9">
      <w:pPr>
        <w:pStyle w:val="Cabealho"/>
        <w:tabs>
          <w:tab w:val="left" w:pos="708"/>
        </w:tabs>
        <w:jc w:val="both"/>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301EC9" w:rsidRDefault="00301EC9" w:rsidP="00301EC9">
      <w:pPr>
        <w:pStyle w:val="Textoembloco1"/>
        <w:ind w:left="0"/>
        <w:rPr>
          <w:rFonts w:cs="Arial"/>
          <w:szCs w:val="24"/>
        </w:rPr>
      </w:pPr>
      <w:r>
        <w:rPr>
          <w:rFonts w:cs="Arial"/>
          <w:b/>
          <w:szCs w:val="24"/>
        </w:rPr>
        <w:lastRenderedPageBreak/>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301EC9" w:rsidRDefault="00301EC9" w:rsidP="00301EC9">
      <w:pPr>
        <w:pStyle w:val="Cabealho"/>
        <w:tabs>
          <w:tab w:val="left" w:pos="708"/>
        </w:tabs>
        <w:jc w:val="both"/>
        <w:rPr>
          <w:rFonts w:ascii="Arial" w:hAnsi="Arial" w:cs="Arial"/>
          <w:b/>
          <w:sz w:val="16"/>
          <w:szCs w:val="16"/>
        </w:rPr>
      </w:pPr>
    </w:p>
    <w:p w:rsidR="00301EC9" w:rsidRDefault="00301EC9" w:rsidP="00301EC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301EC9" w:rsidRDefault="00301EC9" w:rsidP="00301EC9">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301EC9">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301EC9">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301EC9" w:rsidRDefault="00301EC9" w:rsidP="00301EC9">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301EC9">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lastRenderedPageBreak/>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301EC9">
      <w:pPr>
        <w:pStyle w:val="Cabealho"/>
        <w:tabs>
          <w:tab w:val="left" w:pos="8222"/>
        </w:tabs>
        <w:jc w:val="both"/>
        <w:rPr>
          <w:rFonts w:ascii="Arial" w:hAnsi="Arial" w:cs="Arial"/>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p>
    <w:p w:rsidR="00301EC9" w:rsidRDefault="00301EC9" w:rsidP="00301EC9">
      <w:pPr>
        <w:pStyle w:val="Cabealho"/>
        <w:tabs>
          <w:tab w:val="left" w:pos="8222"/>
        </w:tabs>
        <w:jc w:val="both"/>
        <w:rPr>
          <w:rFonts w:ascii="Arial" w:hAnsi="Arial" w:cs="Arial"/>
          <w:sz w:val="24"/>
          <w:szCs w:val="24"/>
        </w:rPr>
      </w:pP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301EC9">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após a emissão da Ordem de Fornecimento, em no máximo 10 (dez) dias corridos no Almoxarifado </w:t>
      </w:r>
      <w:r w:rsidR="0004010A">
        <w:rPr>
          <w:rFonts w:ascii="Arial" w:hAnsi="Arial" w:cs="Arial"/>
          <w:sz w:val="24"/>
          <w:szCs w:val="24"/>
        </w:rPr>
        <w:t>da Prefeitura Municipal de Pains</w:t>
      </w:r>
      <w:r>
        <w:rPr>
          <w:rFonts w:ascii="Arial" w:hAnsi="Arial" w:cs="Arial"/>
          <w:sz w:val="24"/>
          <w:szCs w:val="24"/>
        </w:rPr>
        <w:t xml:space="preserve">, situado na </w:t>
      </w:r>
      <w:r w:rsidR="007C490B">
        <w:rPr>
          <w:rFonts w:ascii="Arial" w:hAnsi="Arial" w:cs="Arial"/>
          <w:sz w:val="24"/>
          <w:szCs w:val="24"/>
        </w:rPr>
        <w:t>Praça Tonico Rabelo</w:t>
      </w:r>
      <w:r>
        <w:rPr>
          <w:rFonts w:ascii="Arial" w:hAnsi="Arial" w:cs="Arial"/>
          <w:sz w:val="24"/>
          <w:szCs w:val="24"/>
        </w:rPr>
        <w:t xml:space="preserve">, </w:t>
      </w:r>
      <w:r w:rsidR="007C490B">
        <w:rPr>
          <w:rFonts w:ascii="Arial" w:hAnsi="Arial" w:cs="Arial"/>
          <w:sz w:val="24"/>
          <w:szCs w:val="24"/>
        </w:rPr>
        <w:t>164</w:t>
      </w:r>
      <w:r>
        <w:rPr>
          <w:rFonts w:ascii="Arial" w:hAnsi="Arial" w:cs="Arial"/>
          <w:sz w:val="24"/>
          <w:szCs w:val="24"/>
        </w:rPr>
        <w:t>, Centro, Pains-MG, aberto das 7:00 às 11:00 e de 13:00 às 17:00 horas, de segunda a sexta-feira, se comprometendo a arcar com as despesas de entrega do objeto.</w:t>
      </w:r>
    </w:p>
    <w:p w:rsidR="00301EC9" w:rsidRDefault="00301EC9" w:rsidP="00301EC9">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FB3844">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301EC9" w:rsidRDefault="00301EC9" w:rsidP="00301EC9">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301EC9" w:rsidRDefault="00301EC9" w:rsidP="00301EC9">
      <w:pPr>
        <w:numPr>
          <w:ilvl w:val="0"/>
          <w:numId w:val="3"/>
        </w:numPr>
        <w:tabs>
          <w:tab w:val="left" w:pos="1440"/>
          <w:tab w:val="left" w:pos="93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FB3844">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FB3844">
      <w:pPr>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301EC9" w:rsidRDefault="00301EC9" w:rsidP="00301EC9">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301EC9" w:rsidRDefault="00301EC9" w:rsidP="00301EC9">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lastRenderedPageBreak/>
        <w:t>VII- JULGAMENTO DAS PROPOSTAS</w:t>
      </w:r>
    </w:p>
    <w:p w:rsidR="00301EC9" w:rsidRDefault="00301EC9" w:rsidP="00301EC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301EC9" w:rsidRDefault="00301EC9" w:rsidP="00301EC9">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301EC9" w:rsidRDefault="00301EC9" w:rsidP="00301EC9">
      <w:pPr>
        <w:pStyle w:val="NormalWeb"/>
        <w:spacing w:before="0" w:after="0"/>
        <w:ind w:right="-194"/>
        <w:jc w:val="both"/>
        <w:rPr>
          <w:rFonts w:ascii="Arial" w:hAnsi="Arial" w:cs="Arial"/>
          <w:b/>
          <w:bCs/>
        </w:rPr>
      </w:pPr>
    </w:p>
    <w:p w:rsidR="00301EC9" w:rsidRDefault="00301EC9" w:rsidP="00301EC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301EC9" w:rsidRDefault="00301EC9" w:rsidP="00301EC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301EC9" w:rsidRDefault="00301EC9" w:rsidP="00301EC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no Art. 8.3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301EC9" w:rsidP="00301EC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301EC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301EC9" w:rsidRDefault="00301EC9" w:rsidP="00301EC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301EC9" w:rsidRDefault="00301EC9" w:rsidP="00301EC9">
      <w:pPr>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301EC9"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a débitos trabalhistas;</w:t>
      </w:r>
    </w:p>
    <w:p w:rsidR="00301EC9" w:rsidRPr="00FB3844" w:rsidRDefault="00301EC9" w:rsidP="00301EC9">
      <w:pPr>
        <w:widowControl w:val="0"/>
        <w:numPr>
          <w:ilvl w:val="0"/>
          <w:numId w:val="6"/>
        </w:numPr>
        <w:tabs>
          <w:tab w:val="left" w:pos="14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FB3844" w:rsidRPr="00FB3844" w:rsidRDefault="00FB3844" w:rsidP="00FB3844">
      <w:pPr>
        <w:widowControl w:val="0"/>
        <w:tabs>
          <w:tab w:val="left" w:pos="1440"/>
        </w:tabs>
        <w:suppressAutoHyphens/>
        <w:spacing w:after="0" w:line="240" w:lineRule="auto"/>
        <w:ind w:left="360" w:right="-28"/>
        <w:jc w:val="both"/>
        <w:rPr>
          <w:rFonts w:ascii="Arial" w:hAnsi="Arial" w:cs="Arial"/>
          <w:sz w:val="24"/>
          <w:szCs w:val="24"/>
        </w:rPr>
      </w:pPr>
    </w:p>
    <w:p w:rsidR="00301EC9" w:rsidRDefault="00301EC9" w:rsidP="00301EC9">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301EC9">
      <w:pPr>
        <w:pStyle w:val="Corpodetexto31"/>
        <w:spacing w:after="0"/>
        <w:jc w:val="both"/>
        <w:rPr>
          <w:rFonts w:ascii="Arial" w:hAnsi="Arial" w:cs="Arial"/>
          <w:sz w:val="24"/>
          <w:szCs w:val="24"/>
        </w:rPr>
      </w:pPr>
    </w:p>
    <w:p w:rsidR="00301EC9" w:rsidRDefault="00301EC9" w:rsidP="00301EC9">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w:t>
      </w:r>
      <w:r>
        <w:rPr>
          <w:rFonts w:ascii="Arial" w:hAnsi="Arial" w:cs="Arial"/>
        </w:rPr>
        <w:lastRenderedPageBreak/>
        <w:t xml:space="preserve">mesmo que esta apresente alguma restrição (Conforme Art. 43 da Lei Complementar nº. 123, de 14/12/2006). </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301EC9">
      <w:pPr>
        <w:pStyle w:val="NormalWeb"/>
        <w:spacing w:before="0" w:after="0"/>
        <w:ind w:right="-194"/>
        <w:jc w:val="both"/>
        <w:rPr>
          <w:rFonts w:ascii="Arial" w:hAnsi="Arial" w:cs="Arial"/>
        </w:rPr>
      </w:pPr>
    </w:p>
    <w:p w:rsidR="00301EC9" w:rsidRDefault="00301EC9" w:rsidP="00301EC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301EC9">
      <w:pPr>
        <w:pStyle w:val="NormalWeb"/>
        <w:spacing w:before="0" w:after="0"/>
        <w:ind w:right="-194"/>
        <w:jc w:val="both"/>
        <w:rPr>
          <w:rFonts w:ascii="Arial" w:hAnsi="Arial" w:cs="Arial"/>
        </w:rPr>
      </w:pPr>
    </w:p>
    <w:p w:rsidR="00301EC9" w:rsidRDefault="00301EC9" w:rsidP="00301EC9">
      <w:pPr>
        <w:pStyle w:val="Ttulo3"/>
        <w:tabs>
          <w:tab w:val="left" w:pos="0"/>
        </w:tabs>
        <w:spacing w:before="0" w:after="0"/>
        <w:jc w:val="both"/>
        <w:rPr>
          <w:sz w:val="24"/>
          <w:szCs w:val="24"/>
        </w:rPr>
      </w:pPr>
      <w:r>
        <w:rPr>
          <w:sz w:val="24"/>
          <w:szCs w:val="24"/>
        </w:rPr>
        <w:t>IX – DA SESSÃO DO PREGÃO</w:t>
      </w:r>
    </w:p>
    <w:p w:rsidR="00301EC9" w:rsidRDefault="00301EC9" w:rsidP="00301EC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301EC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301EC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301EC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301EC9">
      <w:pPr>
        <w:jc w:val="both"/>
        <w:rPr>
          <w:rFonts w:ascii="Arial" w:hAnsi="Arial" w:cs="Arial"/>
          <w:sz w:val="24"/>
          <w:szCs w:val="24"/>
        </w:rPr>
      </w:pPr>
      <w:r>
        <w:rPr>
          <w:rFonts w:ascii="Arial" w:hAnsi="Arial" w:cs="Arial"/>
          <w:b/>
          <w:sz w:val="24"/>
          <w:szCs w:val="24"/>
        </w:rPr>
        <w:lastRenderedPageBreak/>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301EC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301EC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301EC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301EC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301EC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301EC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301EC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301EC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301EC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301EC9" w:rsidRDefault="00301EC9" w:rsidP="00301EC9">
      <w:pPr>
        <w:jc w:val="both"/>
        <w:rPr>
          <w:rFonts w:ascii="Arial" w:hAnsi="Arial" w:cs="Arial"/>
          <w:sz w:val="24"/>
          <w:szCs w:val="24"/>
        </w:rPr>
      </w:pPr>
      <w:r>
        <w:rPr>
          <w:rFonts w:ascii="Arial" w:hAnsi="Arial" w:cs="Arial"/>
          <w:b/>
          <w:sz w:val="24"/>
          <w:szCs w:val="24"/>
        </w:rPr>
        <w:lastRenderedPageBreak/>
        <w:t>9.1.9</w:t>
      </w:r>
      <w:r>
        <w:rPr>
          <w:rFonts w:ascii="Arial" w:hAnsi="Arial" w:cs="Arial"/>
          <w:sz w:val="24"/>
          <w:szCs w:val="24"/>
        </w:rPr>
        <w:t xml:space="preserve"> – Se a oferta não for aceitável ou se o proponente não atender às exigências habilitatórias, considerado o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301EC9">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301EC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301EC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301EC9" w:rsidRDefault="00301EC9" w:rsidP="00301EC9">
      <w:pPr>
        <w:pStyle w:val="Ttulo3"/>
        <w:tabs>
          <w:tab w:val="left" w:pos="0"/>
        </w:tabs>
        <w:spacing w:before="0" w:after="0"/>
        <w:jc w:val="both"/>
        <w:rPr>
          <w:sz w:val="24"/>
          <w:szCs w:val="24"/>
        </w:rPr>
      </w:pPr>
      <w:r>
        <w:rPr>
          <w:sz w:val="24"/>
          <w:szCs w:val="24"/>
        </w:rPr>
        <w:t>X– IMPUGNAÇÃO DO ATO CONVOCATÓRIO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Pr="00FB3844" w:rsidRDefault="00301EC9" w:rsidP="00301EC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01EC9" w:rsidRDefault="00301EC9" w:rsidP="00301EC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01EC9" w:rsidP="00301EC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 xml:space="preserve">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w:t>
      </w:r>
      <w:r>
        <w:rPr>
          <w:rFonts w:ascii="Arial" w:hAnsi="Arial" w:cs="Arial"/>
          <w:sz w:val="24"/>
          <w:szCs w:val="24"/>
        </w:rPr>
        <w:lastRenderedPageBreak/>
        <w:t>independentemente de qualquer comunicado, sendo-lhes  assegurada  vista dos autos.</w:t>
      </w:r>
    </w:p>
    <w:p w:rsidR="00301EC9" w:rsidRDefault="00301EC9" w:rsidP="00301EC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301EC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301EC9">
      <w:pPr>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301EC9" w:rsidRPr="00FB3844" w:rsidRDefault="00301EC9" w:rsidP="00FB3844">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301EC9" w:rsidRDefault="00301EC9" w:rsidP="00301EC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301EC9">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5D6833" w:rsidRDefault="00301EC9"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Nº  </w:t>
      </w:r>
      <w:r w:rsidR="005D6833">
        <w:rPr>
          <w:rFonts w:ascii="Arial" w:hAnsi="Arial" w:cs="Arial"/>
          <w:color w:val="000000"/>
          <w:spacing w:val="-3"/>
          <w:sz w:val="24"/>
          <w:szCs w:val="24"/>
        </w:rPr>
        <w:t>02.02.01.04.122.0003.1004.4.4.90.52.00</w:t>
      </w:r>
      <w:r w:rsidR="0068695A">
        <w:rPr>
          <w:rFonts w:ascii="Arial" w:hAnsi="Arial" w:cs="Arial"/>
          <w:color w:val="000000"/>
          <w:spacing w:val="-3"/>
          <w:sz w:val="24"/>
          <w:szCs w:val="24"/>
        </w:rPr>
        <w:t xml:space="preserve"> </w:t>
      </w:r>
    </w:p>
    <w:p w:rsidR="0059052B" w:rsidRDefault="005D6833" w:rsidP="005D6833">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02.05.01.10.301.0008.1022.4.4.90.52.00</w:t>
      </w:r>
      <w:r w:rsidR="0068695A">
        <w:rPr>
          <w:rFonts w:ascii="Arial" w:hAnsi="Arial" w:cs="Arial"/>
          <w:color w:val="000000"/>
          <w:spacing w:val="-3"/>
          <w:sz w:val="24"/>
          <w:szCs w:val="24"/>
        </w:rPr>
        <w:t xml:space="preserve"> </w:t>
      </w:r>
      <w:r w:rsidR="00723993">
        <w:rPr>
          <w:rFonts w:ascii="Arial" w:hAnsi="Arial" w:cs="Arial"/>
          <w:color w:val="000000"/>
          <w:spacing w:val="-3"/>
          <w:sz w:val="24"/>
          <w:szCs w:val="24"/>
        </w:rPr>
        <w:tab/>
      </w:r>
    </w:p>
    <w:p w:rsidR="00301EC9" w:rsidRDefault="004A4AA4" w:rsidP="005D6833">
      <w:pPr>
        <w:spacing w:after="0"/>
        <w:jc w:val="both"/>
        <w:rPr>
          <w:rFonts w:ascii="Arial" w:hAnsi="Arial" w:cs="Arial"/>
          <w:color w:val="000000"/>
          <w:spacing w:val="-3"/>
          <w:sz w:val="24"/>
          <w:szCs w:val="24"/>
        </w:rPr>
      </w:pPr>
      <w:r>
        <w:rPr>
          <w:rFonts w:ascii="Arial" w:hAnsi="Arial" w:cs="Arial"/>
          <w:color w:val="000000"/>
          <w:spacing w:val="-3"/>
          <w:sz w:val="24"/>
          <w:szCs w:val="24"/>
        </w:rPr>
        <w:tab/>
      </w:r>
      <w:r>
        <w:rPr>
          <w:rFonts w:ascii="Arial" w:hAnsi="Arial" w:cs="Arial"/>
          <w:color w:val="000000"/>
          <w:spacing w:val="-3"/>
          <w:sz w:val="24"/>
          <w:szCs w:val="24"/>
        </w:rPr>
        <w:tab/>
      </w:r>
      <w:r w:rsidR="00301EC9">
        <w:rPr>
          <w:rFonts w:ascii="Arial" w:hAnsi="Arial" w:cs="Arial"/>
          <w:color w:val="000000"/>
          <w:spacing w:val="-3"/>
          <w:sz w:val="24"/>
          <w:szCs w:val="24"/>
        </w:rPr>
        <w:tab/>
        <w:t xml:space="preserve">      </w:t>
      </w:r>
    </w:p>
    <w:p w:rsidR="00301EC9" w:rsidRDefault="00301EC9" w:rsidP="00301EC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301EC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301EC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301EC9">
      <w:pPr>
        <w:pStyle w:val="Corpodetexto"/>
        <w:tabs>
          <w:tab w:val="left" w:pos="4678"/>
        </w:tabs>
        <w:jc w:val="both"/>
      </w:pPr>
    </w:p>
    <w:p w:rsidR="00301EC9" w:rsidRDefault="00301EC9" w:rsidP="00301EC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301EC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sidR="00F944D5">
        <w:rPr>
          <w:rFonts w:ascii="Arial" w:hAnsi="Arial" w:cs="Arial"/>
          <w:b w:val="0"/>
          <w:sz w:val="24"/>
          <w:szCs w:val="24"/>
        </w:rPr>
        <w:t>O pagamento do</w:t>
      </w:r>
      <w:r>
        <w:rPr>
          <w:rFonts w:ascii="Arial" w:hAnsi="Arial" w:cs="Arial"/>
          <w:b w:val="0"/>
          <w:sz w:val="24"/>
          <w:szCs w:val="24"/>
        </w:rPr>
        <w:t xml:space="preserve"> </w:t>
      </w:r>
      <w:r w:rsidR="00F944D5">
        <w:rPr>
          <w:rFonts w:ascii="Arial" w:hAnsi="Arial" w:cs="Arial"/>
          <w:b w:val="0"/>
          <w:sz w:val="24"/>
          <w:szCs w:val="24"/>
        </w:rPr>
        <w:t>material permanente entregue</w:t>
      </w:r>
      <w:r>
        <w:rPr>
          <w:rFonts w:ascii="Arial" w:hAnsi="Arial" w:cs="Arial"/>
          <w:b w:val="0"/>
          <w:sz w:val="24"/>
          <w:szCs w:val="24"/>
        </w:rPr>
        <w:t xml:space="preserve"> será efetuado em até 10 (dias) após a entrega </w:t>
      </w:r>
      <w:r w:rsidR="0059052B">
        <w:rPr>
          <w:rFonts w:ascii="Arial" w:hAnsi="Arial" w:cs="Arial"/>
          <w:b w:val="0"/>
          <w:sz w:val="24"/>
          <w:szCs w:val="24"/>
        </w:rPr>
        <w:t>dos equipamentos</w:t>
      </w:r>
      <w:r>
        <w:rPr>
          <w:rFonts w:ascii="Arial" w:hAnsi="Arial" w:cs="Arial"/>
          <w:b w:val="0"/>
          <w:sz w:val="24"/>
          <w:szCs w:val="24"/>
        </w:rPr>
        <w:t xml:space="preserve">, no Almoxarifado </w:t>
      </w:r>
      <w:r w:rsidR="0059052B">
        <w:rPr>
          <w:rFonts w:ascii="Arial" w:hAnsi="Arial" w:cs="Arial"/>
          <w:b w:val="0"/>
          <w:sz w:val="24"/>
          <w:szCs w:val="24"/>
        </w:rPr>
        <w:t>da Prefeitura Municipal</w:t>
      </w:r>
      <w:r>
        <w:rPr>
          <w:rFonts w:ascii="Arial" w:hAnsi="Arial" w:cs="Arial"/>
          <w:b w:val="0"/>
          <w:sz w:val="24"/>
          <w:szCs w:val="24"/>
        </w:rPr>
        <w:t xml:space="preserve">, situado na </w:t>
      </w:r>
      <w:r w:rsidR="0059052B">
        <w:rPr>
          <w:rFonts w:ascii="Arial" w:hAnsi="Arial" w:cs="Arial"/>
          <w:b w:val="0"/>
          <w:sz w:val="24"/>
          <w:szCs w:val="24"/>
        </w:rPr>
        <w:t>Praça Tonico Rabelo</w:t>
      </w:r>
      <w:r>
        <w:rPr>
          <w:rFonts w:ascii="Arial" w:hAnsi="Arial" w:cs="Arial"/>
          <w:b w:val="0"/>
          <w:sz w:val="24"/>
          <w:szCs w:val="24"/>
        </w:rPr>
        <w:t xml:space="preserve">, </w:t>
      </w:r>
      <w:r w:rsidR="0059052B">
        <w:rPr>
          <w:rFonts w:ascii="Arial" w:hAnsi="Arial" w:cs="Arial"/>
          <w:b w:val="0"/>
          <w:sz w:val="24"/>
          <w:szCs w:val="24"/>
        </w:rPr>
        <w:t>164</w:t>
      </w:r>
      <w:r>
        <w:rPr>
          <w:rFonts w:ascii="Arial" w:hAnsi="Arial" w:cs="Arial"/>
          <w:b w:val="0"/>
          <w:sz w:val="24"/>
          <w:szCs w:val="24"/>
        </w:rPr>
        <w:t>, centro, Pains-MG, aberto  das 07:00 às 11:00 e de 13:00 às 17:00 horas, de segunda a sexta-feira, mediante a apresentação do documento fiscal.</w:t>
      </w:r>
    </w:p>
    <w:p w:rsidR="00301EC9" w:rsidRDefault="00301EC9" w:rsidP="00301EC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 xml:space="preserve">e ser entregue pela licitante vencedora, diretamente ao representante da Prefeitura Municipal de Pains, que somente atestará a entrega das mercadorias e liberará a referida Nota Fiscal </w:t>
      </w:r>
      <w:r>
        <w:rPr>
          <w:rFonts w:ascii="Arial" w:hAnsi="Arial" w:cs="Arial"/>
          <w:sz w:val="24"/>
        </w:rPr>
        <w:lastRenderedPageBreak/>
        <w:t>para pagamento, quando cumpridas, pela licitante vencedora, todas as condições pactuadas.</w:t>
      </w:r>
    </w:p>
    <w:p w:rsidR="00301EC9" w:rsidRDefault="00301EC9" w:rsidP="00301EC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301EC9" w:rsidRDefault="00301EC9" w:rsidP="00301EC9">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01EC9" w:rsidRDefault="00301EC9" w:rsidP="00301EC9">
      <w:pPr>
        <w:pStyle w:val="Corpodetexto"/>
        <w:jc w:val="both"/>
        <w:rPr>
          <w:rFonts w:ascii="Arial" w:hAnsi="Arial" w:cs="Arial"/>
          <w:sz w:val="24"/>
          <w:szCs w:val="24"/>
        </w:rPr>
      </w:pPr>
      <w:r>
        <w:rPr>
          <w:rFonts w:ascii="Arial" w:hAnsi="Arial" w:cs="Arial"/>
          <w:sz w:val="24"/>
          <w:szCs w:val="24"/>
        </w:rPr>
        <w:t>XV- SANÇÕES</w:t>
      </w:r>
    </w:p>
    <w:p w:rsidR="00301EC9" w:rsidRDefault="00301EC9" w:rsidP="00301EC9">
      <w:pPr>
        <w:pStyle w:val="Corpodetexto"/>
        <w:jc w:val="both"/>
        <w:rPr>
          <w:rFonts w:ascii="Arial" w:hAnsi="Arial" w:cs="Arial"/>
          <w:b w:val="0"/>
          <w:sz w:val="24"/>
          <w:szCs w:val="24"/>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Default="00301EC9" w:rsidP="00301EC9">
      <w:pPr>
        <w:pStyle w:val="Corpodetexto"/>
        <w:jc w:val="both"/>
        <w:rPr>
          <w:rFonts w:ascii="Arial" w:hAnsi="Arial" w:cs="Arial"/>
          <w:b w:val="0"/>
          <w:sz w:val="24"/>
          <w:szCs w:val="24"/>
        </w:rPr>
      </w:pPr>
      <w:r>
        <w:rPr>
          <w:rFonts w:ascii="Arial" w:hAnsi="Arial" w:cs="Arial"/>
          <w:b w:val="0"/>
          <w:sz w:val="24"/>
          <w:szCs w:val="24"/>
        </w:rPr>
        <w:t xml:space="preserve"> </w:t>
      </w:r>
    </w:p>
    <w:p w:rsidR="00301EC9" w:rsidRDefault="00301EC9" w:rsidP="00301EC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301EC9" w:rsidRDefault="00301EC9" w:rsidP="00301EC9">
      <w:pPr>
        <w:numPr>
          <w:ilvl w:val="0"/>
          <w:numId w:val="2"/>
        </w:numPr>
        <w:tabs>
          <w:tab w:val="left" w:pos="1132"/>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301EC9" w:rsidRDefault="00301EC9" w:rsidP="00301EC9">
      <w:pPr>
        <w:numPr>
          <w:ilvl w:val="0"/>
          <w:numId w:val="4"/>
        </w:numPr>
        <w:tabs>
          <w:tab w:val="left" w:pos="1132"/>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301EC9" w:rsidRDefault="00301EC9" w:rsidP="00301EC9">
      <w:pPr>
        <w:numPr>
          <w:ilvl w:val="0"/>
          <w:numId w:val="5"/>
        </w:numPr>
        <w:tabs>
          <w:tab w:val="left" w:pos="1132"/>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301EC9">
      <w:pPr>
        <w:pStyle w:val="Corpodetexto"/>
        <w:jc w:val="both"/>
        <w:rPr>
          <w:rFonts w:ascii="Arial" w:hAnsi="Arial" w:cs="Arial"/>
          <w:sz w:val="10"/>
          <w:szCs w:val="10"/>
        </w:rPr>
      </w:pPr>
    </w:p>
    <w:p w:rsidR="00301EC9" w:rsidRDefault="00301EC9" w:rsidP="00301EC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301EC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301EC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301EC9">
      <w:pPr>
        <w:pStyle w:val="Corpodetexto"/>
        <w:jc w:val="both"/>
        <w:rPr>
          <w:rFonts w:ascii="Arial" w:hAnsi="Arial" w:cs="Arial"/>
          <w:b w:val="0"/>
          <w:sz w:val="24"/>
          <w:szCs w:val="24"/>
        </w:rPr>
      </w:pPr>
      <w:r>
        <w:rPr>
          <w:rFonts w:ascii="Arial" w:hAnsi="Arial" w:cs="Arial"/>
          <w:sz w:val="24"/>
          <w:szCs w:val="24"/>
        </w:rPr>
        <w:lastRenderedPageBreak/>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301EC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301EC9" w:rsidRDefault="00301EC9" w:rsidP="00301EC9">
      <w:pPr>
        <w:pStyle w:val="Corpodetexto"/>
        <w:jc w:val="both"/>
        <w:rPr>
          <w:rFonts w:ascii="Arial" w:hAnsi="Arial" w:cs="Arial"/>
          <w:sz w:val="24"/>
          <w:szCs w:val="24"/>
        </w:rPr>
      </w:pPr>
    </w:p>
    <w:p w:rsidR="00301EC9" w:rsidRDefault="00301EC9" w:rsidP="00301EC9">
      <w:pPr>
        <w:pStyle w:val="Corpodetexto"/>
        <w:jc w:val="both"/>
        <w:rPr>
          <w:rFonts w:ascii="Arial" w:hAnsi="Arial" w:cs="Arial"/>
          <w:sz w:val="24"/>
          <w:szCs w:val="24"/>
        </w:rPr>
      </w:pPr>
      <w:r>
        <w:rPr>
          <w:rFonts w:ascii="Arial" w:hAnsi="Arial" w:cs="Arial"/>
          <w:sz w:val="24"/>
          <w:szCs w:val="24"/>
        </w:rPr>
        <w:t>XVI- DISPOSIÇÕES FINAIS</w:t>
      </w:r>
    </w:p>
    <w:p w:rsidR="00301EC9" w:rsidRDefault="00301EC9" w:rsidP="00301EC9">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301EC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301EC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301EC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 xml:space="preserve">285 </w:t>
      </w:r>
      <w:r>
        <w:rPr>
          <w:rFonts w:ascii="Arial" w:hAnsi="Arial" w:cs="Arial"/>
          <w:bCs/>
          <w:sz w:val="24"/>
          <w:szCs w:val="24"/>
        </w:rPr>
        <w:t>(Ramais 49 e 50), no horário de 0</w:t>
      </w:r>
      <w:r w:rsidR="00BD4653">
        <w:rPr>
          <w:rFonts w:ascii="Arial" w:hAnsi="Arial" w:cs="Arial"/>
          <w:bCs/>
          <w:sz w:val="24"/>
          <w:szCs w:val="24"/>
        </w:rPr>
        <w:t>7</w:t>
      </w:r>
      <w:r>
        <w:rPr>
          <w:rFonts w:ascii="Arial" w:hAnsi="Arial" w:cs="Arial"/>
          <w:bCs/>
          <w:sz w:val="24"/>
          <w:szCs w:val="24"/>
        </w:rPr>
        <w:t>:00 às 1</w:t>
      </w:r>
      <w:r w:rsidR="00BD4653">
        <w:rPr>
          <w:rFonts w:ascii="Arial" w:hAnsi="Arial" w:cs="Arial"/>
          <w:bCs/>
          <w:sz w:val="24"/>
          <w:szCs w:val="24"/>
        </w:rPr>
        <w:t>7</w:t>
      </w:r>
      <w:r>
        <w:rPr>
          <w:rFonts w:ascii="Arial" w:hAnsi="Arial" w:cs="Arial"/>
          <w:bCs/>
          <w:sz w:val="24"/>
          <w:szCs w:val="24"/>
        </w:rPr>
        <w:t>:00 horas.</w:t>
      </w:r>
    </w:p>
    <w:p w:rsidR="00301EC9" w:rsidRDefault="00301EC9" w:rsidP="00301EC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301EC9" w:rsidRDefault="00301EC9" w:rsidP="00301EC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301EC9" w:rsidP="00301EC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301EC9" w:rsidRDefault="00301EC9" w:rsidP="00301EC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6D4E8D" w:rsidRPr="006D4E8D" w:rsidRDefault="006D4E8D" w:rsidP="00301EC9">
      <w:pPr>
        <w:ind w:right="-2"/>
        <w:jc w:val="both"/>
        <w:rPr>
          <w:rFonts w:ascii="Arial" w:hAnsi="Arial" w:cs="Arial"/>
          <w:bCs/>
          <w:sz w:val="24"/>
          <w:szCs w:val="24"/>
        </w:rPr>
      </w:pPr>
      <w:r w:rsidRPr="006D4E8D">
        <w:rPr>
          <w:rFonts w:ascii="Arial" w:hAnsi="Arial" w:cs="Arial"/>
          <w:b/>
          <w:bCs/>
          <w:sz w:val="24"/>
          <w:szCs w:val="24"/>
        </w:rPr>
        <w:t xml:space="preserve">16.5.5- Anexo V </w:t>
      </w:r>
      <w:r>
        <w:rPr>
          <w:rFonts w:ascii="Arial" w:hAnsi="Arial" w:cs="Arial"/>
          <w:bCs/>
          <w:sz w:val="24"/>
          <w:szCs w:val="24"/>
        </w:rPr>
        <w:t xml:space="preserve"> _</w:t>
      </w:r>
      <w:r w:rsidRPr="006D4E8D">
        <w:rPr>
          <w:rFonts w:ascii="Arial" w:hAnsi="Arial" w:cs="Arial"/>
          <w:bCs/>
          <w:sz w:val="24"/>
          <w:szCs w:val="24"/>
        </w:rPr>
        <w:t xml:space="preserve"> </w:t>
      </w:r>
      <w:r w:rsidRPr="006D4E8D">
        <w:rPr>
          <w:rFonts w:ascii="Arial" w:hAnsi="Arial" w:cs="Arial"/>
          <w:b/>
          <w:bCs/>
          <w:sz w:val="24"/>
          <w:szCs w:val="24"/>
        </w:rPr>
        <w:t xml:space="preserve"> </w:t>
      </w:r>
      <w:r w:rsidR="007D56E8">
        <w:rPr>
          <w:rFonts w:ascii="Arial" w:hAnsi="Arial" w:cs="Arial"/>
          <w:bCs/>
          <w:sz w:val="24"/>
          <w:szCs w:val="24"/>
        </w:rPr>
        <w:t>Minuta de Contrato</w:t>
      </w:r>
    </w:p>
    <w:p w:rsidR="006D4E8D" w:rsidRPr="006D4E8D" w:rsidRDefault="006D4E8D" w:rsidP="00301EC9">
      <w:pPr>
        <w:ind w:right="-2"/>
        <w:jc w:val="both"/>
        <w:rPr>
          <w:rFonts w:ascii="Arial" w:hAnsi="Arial" w:cs="Arial"/>
          <w:bCs/>
          <w:sz w:val="24"/>
          <w:szCs w:val="24"/>
        </w:rPr>
      </w:pPr>
      <w:r>
        <w:rPr>
          <w:rFonts w:ascii="Arial" w:hAnsi="Arial" w:cs="Arial"/>
          <w:b/>
          <w:bCs/>
          <w:sz w:val="24"/>
          <w:szCs w:val="24"/>
        </w:rPr>
        <w:t xml:space="preserve">16.5.6- Anexo VI </w:t>
      </w:r>
      <w:r w:rsidRPr="006D4E8D">
        <w:rPr>
          <w:rFonts w:ascii="Arial" w:hAnsi="Arial" w:cs="Arial"/>
          <w:bCs/>
          <w:sz w:val="24"/>
          <w:szCs w:val="24"/>
        </w:rPr>
        <w:t>– Modelo de termo de garantia</w:t>
      </w:r>
    </w:p>
    <w:p w:rsidR="00301EC9" w:rsidRDefault="00301EC9" w:rsidP="007D56E8">
      <w:pPr>
        <w:pStyle w:val="Corpodetexto"/>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right"/>
        <w:rPr>
          <w:rFonts w:ascii="Arial" w:hAnsi="Arial" w:cs="Arial"/>
          <w:b w:val="0"/>
          <w:sz w:val="10"/>
          <w:szCs w:val="10"/>
        </w:rPr>
      </w:pPr>
    </w:p>
    <w:p w:rsidR="00301EC9" w:rsidRDefault="00301EC9" w:rsidP="00301EC9">
      <w:pPr>
        <w:pStyle w:val="Corpodetexto"/>
        <w:jc w:val="center"/>
        <w:rPr>
          <w:rFonts w:ascii="Arial" w:hAnsi="Arial" w:cs="Arial"/>
          <w:b w:val="0"/>
          <w:sz w:val="24"/>
          <w:szCs w:val="24"/>
        </w:rPr>
      </w:pPr>
      <w:r>
        <w:rPr>
          <w:rFonts w:ascii="Arial" w:hAnsi="Arial" w:cs="Arial"/>
          <w:b w:val="0"/>
          <w:sz w:val="24"/>
          <w:szCs w:val="24"/>
        </w:rPr>
        <w:t xml:space="preserve">Pains – MG, </w:t>
      </w:r>
      <w:r w:rsidR="00121E65">
        <w:rPr>
          <w:rFonts w:ascii="Arial" w:hAnsi="Arial" w:cs="Arial"/>
          <w:b w:val="0"/>
          <w:sz w:val="24"/>
          <w:szCs w:val="24"/>
        </w:rPr>
        <w:t>11 de junho</w:t>
      </w:r>
      <w:r w:rsidR="00734FFD">
        <w:rPr>
          <w:rFonts w:ascii="Arial" w:hAnsi="Arial" w:cs="Arial"/>
          <w:b w:val="0"/>
          <w:sz w:val="24"/>
          <w:szCs w:val="24"/>
        </w:rPr>
        <w:t xml:space="preserve"> de 2018</w:t>
      </w: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pStyle w:val="Corpodetexto"/>
        <w:jc w:val="both"/>
        <w:rPr>
          <w:rFonts w:ascii="Arial" w:hAnsi="Arial" w:cs="Arial"/>
          <w:b w:val="0"/>
          <w:sz w:val="10"/>
          <w:szCs w:val="10"/>
        </w:rPr>
      </w:pPr>
    </w:p>
    <w:p w:rsidR="00301EC9" w:rsidRDefault="00301EC9" w:rsidP="00301EC9">
      <w:pPr>
        <w:jc w:val="center"/>
        <w:rPr>
          <w:rFonts w:ascii="Arial" w:hAnsi="Arial" w:cs="Arial"/>
          <w:b/>
          <w:sz w:val="24"/>
          <w:szCs w:val="24"/>
        </w:rPr>
      </w:pPr>
      <w:r>
        <w:rPr>
          <w:rFonts w:ascii="Arial" w:hAnsi="Arial" w:cs="Arial"/>
          <w:b/>
          <w:sz w:val="24"/>
          <w:szCs w:val="24"/>
        </w:rPr>
        <w:t>Solange Maria Valadão de Sá</w:t>
      </w:r>
    </w:p>
    <w:p w:rsidR="00301EC9" w:rsidRDefault="00301EC9" w:rsidP="00301EC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554" w:rsidRDefault="007B2554" w:rsidP="00614201">
      <w:pPr>
        <w:spacing w:after="0" w:line="240" w:lineRule="auto"/>
      </w:pPr>
      <w:r>
        <w:separator/>
      </w:r>
    </w:p>
  </w:endnote>
  <w:endnote w:type="continuationSeparator" w:id="1">
    <w:p w:rsidR="007B2554" w:rsidRDefault="007B2554"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554" w:rsidRDefault="007B2554" w:rsidP="00614201">
      <w:pPr>
        <w:spacing w:after="0" w:line="240" w:lineRule="auto"/>
      </w:pPr>
      <w:r>
        <w:separator/>
      </w:r>
    </w:p>
  </w:footnote>
  <w:footnote w:type="continuationSeparator" w:id="1">
    <w:p w:rsidR="007B2554" w:rsidRDefault="007B2554"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614201"/>
    <w:rsid w:val="00025046"/>
    <w:rsid w:val="0004010A"/>
    <w:rsid w:val="000D0335"/>
    <w:rsid w:val="00121E65"/>
    <w:rsid w:val="001272E0"/>
    <w:rsid w:val="00157BFB"/>
    <w:rsid w:val="001616CB"/>
    <w:rsid w:val="00276C6C"/>
    <w:rsid w:val="002A3D98"/>
    <w:rsid w:val="00301EC9"/>
    <w:rsid w:val="00403E80"/>
    <w:rsid w:val="00430F4F"/>
    <w:rsid w:val="00443A75"/>
    <w:rsid w:val="004749D6"/>
    <w:rsid w:val="004A4AA4"/>
    <w:rsid w:val="0059052B"/>
    <w:rsid w:val="005D6833"/>
    <w:rsid w:val="00614201"/>
    <w:rsid w:val="00615F8B"/>
    <w:rsid w:val="00637230"/>
    <w:rsid w:val="0068695A"/>
    <w:rsid w:val="00693CC1"/>
    <w:rsid w:val="006D4E8D"/>
    <w:rsid w:val="00723993"/>
    <w:rsid w:val="00734FFD"/>
    <w:rsid w:val="007B2554"/>
    <w:rsid w:val="007C490B"/>
    <w:rsid w:val="007D56E8"/>
    <w:rsid w:val="008C5557"/>
    <w:rsid w:val="009013D5"/>
    <w:rsid w:val="00917A9B"/>
    <w:rsid w:val="00B64B1C"/>
    <w:rsid w:val="00B77434"/>
    <w:rsid w:val="00BD4653"/>
    <w:rsid w:val="00C00C41"/>
    <w:rsid w:val="00C94D47"/>
    <w:rsid w:val="00D0406F"/>
    <w:rsid w:val="00EE60C2"/>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13</Pages>
  <Words>3991</Words>
  <Characters>21556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compraspmp</cp:lastModifiedBy>
  <cp:revision>28</cp:revision>
  <cp:lastPrinted>2017-01-03T10:59:00Z</cp:lastPrinted>
  <dcterms:created xsi:type="dcterms:W3CDTF">2017-01-03T10:53:00Z</dcterms:created>
  <dcterms:modified xsi:type="dcterms:W3CDTF">2018-06-28T18:47:00Z</dcterms:modified>
</cp:coreProperties>
</file>