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A99" w:rsidRPr="007F22A7" w:rsidRDefault="00390A99" w:rsidP="00390A99"/>
    <w:p w:rsidR="00054642" w:rsidRDefault="00054642" w:rsidP="000546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4642"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711F0D">
        <w:rPr>
          <w:rFonts w:ascii="Arial" w:hAnsi="Arial" w:cs="Arial"/>
          <w:b/>
          <w:bCs/>
          <w:sz w:val="24"/>
          <w:szCs w:val="24"/>
        </w:rPr>
        <w:t>V</w:t>
      </w:r>
      <w:r w:rsidRPr="00054642">
        <w:rPr>
          <w:rFonts w:ascii="Arial" w:hAnsi="Arial" w:cs="Arial"/>
          <w:b/>
          <w:bCs/>
          <w:sz w:val="24"/>
          <w:szCs w:val="24"/>
        </w:rPr>
        <w:t>I – TERMO DE REFERÊNCIA</w:t>
      </w:r>
    </w:p>
    <w:p w:rsidR="00054642" w:rsidRPr="00054642" w:rsidRDefault="00054642" w:rsidP="000546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54642" w:rsidRPr="00054642" w:rsidRDefault="00054642" w:rsidP="000546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54642">
        <w:rPr>
          <w:rFonts w:ascii="Arial" w:hAnsi="Arial" w:cs="Arial"/>
          <w:b/>
          <w:bCs/>
          <w:sz w:val="24"/>
          <w:szCs w:val="24"/>
        </w:rPr>
        <w:t xml:space="preserve">REFERENTE: PREGÃO PRESENCIAL Nº. </w:t>
      </w:r>
      <w:r w:rsidR="00DE0C47">
        <w:rPr>
          <w:rFonts w:ascii="Arial" w:hAnsi="Arial" w:cs="Arial"/>
          <w:b/>
          <w:bCs/>
          <w:sz w:val="24"/>
          <w:szCs w:val="24"/>
        </w:rPr>
        <w:t>0</w:t>
      </w:r>
      <w:r w:rsidR="008A501B">
        <w:rPr>
          <w:rFonts w:ascii="Arial" w:hAnsi="Arial" w:cs="Arial"/>
          <w:b/>
          <w:bCs/>
          <w:sz w:val="24"/>
          <w:szCs w:val="24"/>
        </w:rPr>
        <w:t>81</w:t>
      </w:r>
      <w:r w:rsidR="00DE0C47">
        <w:rPr>
          <w:rFonts w:ascii="Arial" w:hAnsi="Arial" w:cs="Arial"/>
          <w:b/>
          <w:bCs/>
          <w:sz w:val="24"/>
          <w:szCs w:val="24"/>
        </w:rPr>
        <w:t>/2018</w:t>
      </w:r>
    </w:p>
    <w:p w:rsidR="00054642" w:rsidRDefault="00054642" w:rsidP="000546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54642">
        <w:rPr>
          <w:rFonts w:ascii="Arial" w:hAnsi="Arial" w:cs="Arial"/>
          <w:b/>
          <w:bCs/>
          <w:sz w:val="24"/>
          <w:szCs w:val="24"/>
        </w:rPr>
        <w:t>INTRODUÇÃO</w:t>
      </w:r>
    </w:p>
    <w:p w:rsidR="0064415D" w:rsidRPr="00054642" w:rsidRDefault="0064415D" w:rsidP="000546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54642" w:rsidRDefault="00054642" w:rsidP="000546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4642">
        <w:rPr>
          <w:rFonts w:ascii="Arial" w:hAnsi="Arial" w:cs="Arial"/>
          <w:sz w:val="24"/>
          <w:szCs w:val="24"/>
        </w:rPr>
        <w:t>Este Termo de Referência foi elaborado em cumprimento ao disposto na legislação federal e</w:t>
      </w:r>
      <w:r>
        <w:rPr>
          <w:rFonts w:ascii="Arial" w:hAnsi="Arial" w:cs="Arial"/>
          <w:sz w:val="24"/>
          <w:szCs w:val="24"/>
        </w:rPr>
        <w:t xml:space="preserve"> </w:t>
      </w:r>
      <w:r w:rsidRPr="00054642">
        <w:rPr>
          <w:rFonts w:ascii="Arial" w:hAnsi="Arial" w:cs="Arial"/>
          <w:sz w:val="24"/>
          <w:szCs w:val="24"/>
        </w:rPr>
        <w:t>municipal correspondente.</w:t>
      </w:r>
    </w:p>
    <w:p w:rsidR="00054642" w:rsidRPr="00054642" w:rsidRDefault="00054642" w:rsidP="000546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4642" w:rsidRPr="00054642" w:rsidRDefault="00054642" w:rsidP="006277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54642">
        <w:rPr>
          <w:rFonts w:ascii="Arial" w:hAnsi="Arial" w:cs="Arial"/>
          <w:b/>
          <w:bCs/>
          <w:sz w:val="24"/>
          <w:szCs w:val="24"/>
        </w:rPr>
        <w:t>DO OBJETO</w:t>
      </w:r>
    </w:p>
    <w:p w:rsidR="00054642" w:rsidRPr="005B34D4" w:rsidRDefault="005B34D4" w:rsidP="0062776F">
      <w:pPr>
        <w:autoSpaceDE w:val="0"/>
        <w:autoSpaceDN w:val="0"/>
        <w:adjustRightInd w:val="0"/>
        <w:jc w:val="both"/>
        <w:rPr>
          <w:rFonts w:ascii="Helvetica-Bold" w:hAnsi="Helvetica-Bold" w:cs="Helvetica-Bold"/>
          <w:bCs/>
          <w:lang w:eastAsia="pt-BR"/>
        </w:rPr>
      </w:pPr>
      <w:r>
        <w:rPr>
          <w:rFonts w:ascii="Helvetica-Bold" w:hAnsi="Helvetica-Bold" w:cs="Helvetica-Bold"/>
          <w:bCs/>
          <w:lang w:eastAsia="pt-BR"/>
        </w:rPr>
        <w:t>F</w:t>
      </w:r>
      <w:r w:rsidRPr="00424188">
        <w:rPr>
          <w:rFonts w:ascii="Helvetica-Bold" w:hAnsi="Helvetica-Bold" w:cs="Helvetica-Bold"/>
          <w:bCs/>
          <w:lang w:eastAsia="pt-BR"/>
        </w:rPr>
        <w:t>ornecimento de conjunto de abastecimento, incluindo bomb</w:t>
      </w:r>
      <w:r>
        <w:rPr>
          <w:rFonts w:ascii="Helvetica-Bold" w:hAnsi="Helvetica-Bold" w:cs="Helvetica-Bold"/>
          <w:bCs/>
          <w:lang w:eastAsia="pt-BR"/>
        </w:rPr>
        <w:t xml:space="preserve">a de abastecimento industrial </w:t>
      </w:r>
      <w:r w:rsidRPr="00424188">
        <w:rPr>
          <w:rFonts w:ascii="Helvetica-Bold" w:hAnsi="Helvetica-Bold" w:cs="Helvetica-Bold"/>
          <w:bCs/>
          <w:lang w:eastAsia="pt-BR"/>
        </w:rPr>
        <w:t>e o fornecimento de tanque com capacidade</w:t>
      </w:r>
      <w:r>
        <w:rPr>
          <w:rFonts w:ascii="Helvetica-Bold" w:hAnsi="Helvetica-Bold" w:cs="Helvetica-Bold"/>
          <w:bCs/>
          <w:lang w:eastAsia="pt-BR"/>
        </w:rPr>
        <w:t xml:space="preserve"> mínima</w:t>
      </w:r>
      <w:r w:rsidRPr="00424188">
        <w:rPr>
          <w:rFonts w:ascii="Helvetica-Bold" w:hAnsi="Helvetica-Bold" w:cs="Helvetica-Bold"/>
          <w:bCs/>
          <w:lang w:eastAsia="pt-BR"/>
        </w:rPr>
        <w:t xml:space="preserve"> para </w:t>
      </w:r>
      <w:r>
        <w:rPr>
          <w:rFonts w:ascii="Helvetica-Bold" w:hAnsi="Helvetica-Bold" w:cs="Helvetica-Bold"/>
          <w:bCs/>
          <w:lang w:eastAsia="pt-BR"/>
        </w:rPr>
        <w:t>7.500</w:t>
      </w:r>
      <w:r w:rsidRPr="00424188">
        <w:rPr>
          <w:rFonts w:ascii="Helvetica-Bold" w:hAnsi="Helvetica-Bold" w:cs="Helvetica-Bold"/>
          <w:bCs/>
          <w:lang w:eastAsia="pt-BR"/>
        </w:rPr>
        <w:t xml:space="preserve"> litros de combustível, para armazenamento de diesel </w:t>
      </w:r>
      <w:r w:rsidR="00A22E7A">
        <w:rPr>
          <w:rFonts w:ascii="Helvetica-Bold" w:hAnsi="Helvetica-Bold" w:cs="Helvetica-Bold"/>
          <w:bCs/>
          <w:lang w:eastAsia="pt-BR"/>
        </w:rPr>
        <w:t>S</w:t>
      </w:r>
      <w:r w:rsidRPr="00424188">
        <w:rPr>
          <w:rFonts w:ascii="Helvetica-Bold" w:hAnsi="Helvetica-Bold" w:cs="Helvetica-Bold"/>
          <w:bCs/>
          <w:lang w:eastAsia="pt-BR"/>
        </w:rPr>
        <w:t xml:space="preserve">10, em proveito das secretarias municipais da prefeitura municipal de </w:t>
      </w:r>
      <w:r>
        <w:rPr>
          <w:rFonts w:ascii="Helvetica-Bold" w:hAnsi="Helvetica-Bold" w:cs="Helvetica-Bold"/>
          <w:bCs/>
          <w:lang w:eastAsia="pt-BR"/>
        </w:rPr>
        <w:t>Pains – MG.</w:t>
      </w:r>
      <w:r w:rsidR="00054642" w:rsidRPr="00054642">
        <w:rPr>
          <w:rFonts w:ascii="Arial" w:hAnsi="Arial" w:cs="Arial"/>
          <w:b/>
          <w:bCs/>
          <w:sz w:val="24"/>
          <w:szCs w:val="24"/>
        </w:rPr>
        <w:t>, PELO PERÍODO DE 12 (DOZE) MESES</w:t>
      </w:r>
      <w:r w:rsidR="00054642" w:rsidRPr="00054642">
        <w:rPr>
          <w:rFonts w:ascii="Arial" w:hAnsi="Arial" w:cs="Arial"/>
          <w:sz w:val="24"/>
          <w:szCs w:val="24"/>
        </w:rPr>
        <w:t>, conforme segue abaixo:</w:t>
      </w:r>
    </w:p>
    <w:p w:rsidR="00054642" w:rsidRPr="00054642" w:rsidRDefault="00054642" w:rsidP="006277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54642" w:rsidRDefault="0062776F" w:rsidP="006277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62776F" w:rsidRPr="00054642" w:rsidRDefault="0062776F" w:rsidP="006277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14391" w:rsidRDefault="00014391" w:rsidP="0062776F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1.1. A aquisição do conjunto de abastecimento permitirá ao Município uma nova logística de</w:t>
      </w:r>
      <w:r w:rsidR="0041766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abastecimento dos </w:t>
      </w:r>
      <w:r w:rsidR="004E03EC">
        <w:rPr>
          <w:rFonts w:ascii="Helvetica" w:hAnsi="Helvetica" w:cs="Helvetica"/>
        </w:rPr>
        <w:t>83</w:t>
      </w:r>
      <w:r>
        <w:rPr>
          <w:rFonts w:ascii="Helvetica" w:hAnsi="Helvetica" w:cs="Helvetica"/>
        </w:rPr>
        <w:t xml:space="preserve"> (</w:t>
      </w:r>
      <w:r w:rsidR="004E03EC">
        <w:rPr>
          <w:rFonts w:ascii="Helvetica" w:hAnsi="Helvetica" w:cs="Helvetica"/>
        </w:rPr>
        <w:t>oitenta e três</w:t>
      </w:r>
      <w:r>
        <w:rPr>
          <w:rFonts w:ascii="Helvetica" w:hAnsi="Helvetica" w:cs="Helvetica"/>
        </w:rPr>
        <w:t>) veículos da Frota Municipal, proporcionando</w:t>
      </w:r>
      <w:r w:rsidR="0041766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autonomia para adquirir combustível conforme as reais variações do mercado, considerando a</w:t>
      </w:r>
      <w:r w:rsidR="0041766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crescente oscilação do preço dos produtos.</w:t>
      </w:r>
    </w:p>
    <w:p w:rsidR="00014391" w:rsidRDefault="00014391" w:rsidP="0062776F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1.2. Através de estudo, constatou-se que esta logística de abastecimento possibilitará que a</w:t>
      </w:r>
      <w:r w:rsidR="0041766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Administração Pública pague por melhores preços se adquiridos através de revendedores e</w:t>
      </w:r>
      <w:r w:rsidR="0041766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distribuidoras de combustível, excluindo àqueles que apresentam valores inconsistentes com</w:t>
      </w:r>
      <w:r w:rsidR="0041766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 realidade. “A gestão dos recursos públicos tem como base os modernos princípios de</w:t>
      </w:r>
      <w:r w:rsidR="0041766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administração, pautando a aplicação de seus esforços na busca de obter os melhores</w:t>
      </w:r>
      <w:r w:rsidR="0041766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resultados com menores dispêndios, passando-se da gestão de recursos para a gestão de</w:t>
      </w:r>
      <w:r w:rsidR="0041766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resultados.”</w:t>
      </w:r>
    </w:p>
    <w:p w:rsidR="00014391" w:rsidRDefault="00014391" w:rsidP="0062776F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1.3. De acordo com a Resolução CONAMA 273/00 fica isento de obrigatoriedade de</w:t>
      </w:r>
    </w:p>
    <w:p w:rsidR="00014391" w:rsidRDefault="00014391" w:rsidP="0062776F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licenciamento ambiental para tanques aéreos cujo abastecimento seja igual ou inferior a 15m³.</w:t>
      </w:r>
    </w:p>
    <w:p w:rsidR="00014391" w:rsidRDefault="00014391" w:rsidP="0062776F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-Oblique" w:hAnsi="Helvetica-Oblique" w:cs="Helvetica-Oblique"/>
          <w:i/>
          <w:iCs/>
          <w:sz w:val="20"/>
          <w:szCs w:val="20"/>
        </w:rPr>
        <w:t xml:space="preserve">Art. 1º (…) §4º </w:t>
      </w:r>
      <w:r>
        <w:rPr>
          <w:rFonts w:ascii="Helvetica" w:hAnsi="Helvetica" w:cs="Helvetica"/>
          <w:sz w:val="20"/>
          <w:szCs w:val="20"/>
        </w:rPr>
        <w:t>Para efeito desta Resolução, ficam dispensadas do</w:t>
      </w:r>
      <w:r w:rsidR="00F71494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licenciamento as instalações aéreas com capacidade total de armazenagem</w:t>
      </w:r>
      <w:r w:rsidR="00F71494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de até 15 m³, inclusive, destinadas exclusivamente ao abastecimento do</w:t>
      </w:r>
      <w:r w:rsidR="00F71494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detentor das instalações, devendo ser construídas de acordo com as normas</w:t>
      </w:r>
      <w:r w:rsidR="00F71494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técnicas brasileiras em vigor, ou na ausência delas, normas</w:t>
      </w:r>
      <w:r w:rsidR="00F71494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internacionalmente aceitas.</w:t>
      </w:r>
    </w:p>
    <w:p w:rsidR="00F71494" w:rsidRDefault="00F71494" w:rsidP="0062776F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014391" w:rsidRDefault="00014391" w:rsidP="0062776F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2 - CONDIÇOES DE FORNECIMENTO</w:t>
      </w:r>
    </w:p>
    <w:p w:rsidR="00014391" w:rsidRDefault="00014391" w:rsidP="0062776F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2.1. A entrega será realizada </w:t>
      </w:r>
      <w:r w:rsidR="00B71BA4">
        <w:rPr>
          <w:rFonts w:ascii="Helvetica" w:hAnsi="Helvetica" w:cs="Helvetica"/>
        </w:rPr>
        <w:t>na sede administrativa de Pains - MG</w:t>
      </w:r>
      <w:r>
        <w:rPr>
          <w:rFonts w:ascii="Helvetica" w:hAnsi="Helvetica" w:cs="Helvetica"/>
        </w:rPr>
        <w:t xml:space="preserve">, localizada na Rua </w:t>
      </w:r>
      <w:r w:rsidR="00B71BA4">
        <w:rPr>
          <w:rFonts w:ascii="Helvetica" w:hAnsi="Helvetica" w:cs="Helvetica"/>
        </w:rPr>
        <w:t>Bela Vista</w:t>
      </w:r>
      <w:r>
        <w:rPr>
          <w:rFonts w:ascii="Helvetica" w:hAnsi="Helvetica" w:cs="Helvetica"/>
        </w:rPr>
        <w:t xml:space="preserve">, nº </w:t>
      </w:r>
      <w:r w:rsidR="00B71BA4">
        <w:rPr>
          <w:rFonts w:ascii="Helvetica" w:hAnsi="Helvetica" w:cs="Helvetica"/>
        </w:rPr>
        <w:t>913.</w:t>
      </w:r>
    </w:p>
    <w:p w:rsidR="00014391" w:rsidRDefault="00014391" w:rsidP="0062776F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2.1.1. O descarregamento do conjunto deverá ser realizado pela </w:t>
      </w:r>
      <w:r>
        <w:rPr>
          <w:rFonts w:ascii="Helvetica-Bold" w:hAnsi="Helvetica-Bold" w:cs="Helvetica-Bold"/>
          <w:b/>
          <w:bCs/>
        </w:rPr>
        <w:t>CONTRATADA</w:t>
      </w:r>
      <w:r>
        <w:rPr>
          <w:rFonts w:ascii="Helvetica" w:hAnsi="Helvetica" w:cs="Helvetica"/>
        </w:rPr>
        <w:t>.</w:t>
      </w:r>
    </w:p>
    <w:p w:rsidR="00014391" w:rsidRPr="005C4585" w:rsidRDefault="00014391" w:rsidP="0062776F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2.2. O Conjunto de abastecimento deverá ser entregue, em até 45 (quarenta e cinco) dias</w:t>
      </w:r>
      <w:r w:rsidR="005C4585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úteis, a partir do encaminhamento da autorização de fornecimento à </w:t>
      </w:r>
      <w:r>
        <w:rPr>
          <w:rFonts w:ascii="Helvetica-Bold" w:hAnsi="Helvetica-Bold" w:cs="Helvetica-Bold"/>
          <w:b/>
          <w:bCs/>
        </w:rPr>
        <w:t>CONTRATADA.</w:t>
      </w:r>
    </w:p>
    <w:p w:rsidR="00014391" w:rsidRDefault="00014391" w:rsidP="0062776F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2.3. No ato do recebimento, será realizada a conferência do conjunto de abastecimento, por</w:t>
      </w:r>
      <w:r w:rsidR="005C4585">
        <w:rPr>
          <w:rFonts w:ascii="Helvetica" w:hAnsi="Helvetica" w:cs="Helvetica"/>
        </w:rPr>
        <w:t xml:space="preserve"> responsável pelo setor de Transportes do</w:t>
      </w:r>
      <w:r>
        <w:rPr>
          <w:rFonts w:ascii="Helvetica" w:hAnsi="Helvetica" w:cs="Helvetica"/>
        </w:rPr>
        <w:t xml:space="preserve"> Munici</w:t>
      </w:r>
      <w:r w:rsidR="005C4585">
        <w:rPr>
          <w:rFonts w:ascii="Helvetica" w:hAnsi="Helvetica" w:cs="Helvetica"/>
        </w:rPr>
        <w:t>pio</w:t>
      </w:r>
      <w:r>
        <w:rPr>
          <w:rFonts w:ascii="Helvetica" w:hAnsi="Helvetica" w:cs="Helvetica"/>
        </w:rPr>
        <w:t>, este deverá atestar a Nota Fiscal.</w:t>
      </w:r>
    </w:p>
    <w:p w:rsidR="00653D31" w:rsidRDefault="00653D31" w:rsidP="0062776F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:rsidR="00014391" w:rsidRDefault="00014391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3 - PRAZO, CONDIÇÕES DE GARANTIA E ASSISTÊNCIA TÉCNICA</w:t>
      </w:r>
    </w:p>
    <w:p w:rsidR="00014391" w:rsidRDefault="00014391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3.1. O contrato deverá ter duração de 12(doze) meses.</w:t>
      </w:r>
    </w:p>
    <w:p w:rsidR="00014391" w:rsidRDefault="00014391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3.2. A licitante vencedora deverá oferecer as garantias conforme abaixo:</w:t>
      </w:r>
    </w:p>
    <w:p w:rsidR="00014391" w:rsidRDefault="00014391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3.2.1. Bombas analógicas – Garantia de no mínimo 12 (doze) meses fornecidas pelo</w:t>
      </w:r>
    </w:p>
    <w:p w:rsidR="00014391" w:rsidRDefault="00014391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fabricante.</w:t>
      </w:r>
    </w:p>
    <w:p w:rsidR="00014391" w:rsidRDefault="00014391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3.2.2. Spill Box - Garantia de no mínimo 12 (doze) meses fornecidas pelo fabricante.</w:t>
      </w:r>
    </w:p>
    <w:p w:rsidR="00144F14" w:rsidRDefault="00144F14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3.3. A licitante vencedora deverá se comprometer a responder pela assistência técnica</w:t>
      </w:r>
    </w:p>
    <w:p w:rsidR="00144F14" w:rsidRDefault="00144F14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durante a garantia dos equipamentos.</w:t>
      </w:r>
    </w:p>
    <w:p w:rsidR="00506C9E" w:rsidRDefault="00506C9E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:rsidR="00144F14" w:rsidRDefault="00144F14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4 - OBRIGAÇOES DA CONTRATADA</w:t>
      </w:r>
    </w:p>
    <w:p w:rsidR="00144F14" w:rsidRDefault="00144F14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4.1. Entregar o conjunto de abastecimento de acordo com as especificações constantes</w:t>
      </w:r>
      <w:r w:rsidR="00506C9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neste instrumento, inclusive com referência à Norma expressa no contrato, incluindo as taxas</w:t>
      </w:r>
      <w:r w:rsidR="00506C9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com o transporte e descarga do conjunto e demais custos necessários.</w:t>
      </w:r>
    </w:p>
    <w:p w:rsidR="00144F14" w:rsidRDefault="00144F14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4.2. Fornecer no ato da entrega os seguintes certificados:</w:t>
      </w:r>
    </w:p>
    <w:p w:rsidR="00144F14" w:rsidRDefault="00144F14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4.2.1. Certificado de garantia do tanque;</w:t>
      </w:r>
    </w:p>
    <w:p w:rsidR="00144F14" w:rsidRDefault="00144F14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4.2.2. Certificado de estanqueidade;</w:t>
      </w:r>
    </w:p>
    <w:p w:rsidR="00144F14" w:rsidRDefault="00144F14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4.2.3. Certificado do medidor de combustível;</w:t>
      </w:r>
    </w:p>
    <w:p w:rsidR="00144F14" w:rsidRDefault="00144F14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4.3. Fornecer a tabela de arqueação;</w:t>
      </w:r>
    </w:p>
    <w:p w:rsidR="00144F14" w:rsidRDefault="00144F14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4.4. Fornecer Layout básico do tanque;</w:t>
      </w:r>
    </w:p>
    <w:p w:rsidR="00144F14" w:rsidRDefault="00144F14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4.5. Fornecer Anotação de Responsabilidade Técnica – ART, do módulo de abastecimento</w:t>
      </w:r>
    </w:p>
    <w:p w:rsidR="00144F14" w:rsidRDefault="00144F14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4.6. Caso haja qualquer irregularidade e/ou defeitos de funcionamento com qualquer</w:t>
      </w:r>
    </w:p>
    <w:p w:rsidR="00144F14" w:rsidRDefault="00144F14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componente do conjunto de abastecimento, incluindo as bombas, os mesmos deverão ser</w:t>
      </w:r>
      <w:r w:rsidR="00EB0037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sanados pela contratada em até 02 (d</w:t>
      </w:r>
      <w:r w:rsidR="00EB0037">
        <w:rPr>
          <w:rFonts w:ascii="Helvetica" w:hAnsi="Helvetica" w:cs="Helvetica"/>
        </w:rPr>
        <w:t xml:space="preserve">ois) dias úteis, sem ônus para </w:t>
      </w:r>
      <w:r>
        <w:rPr>
          <w:rFonts w:ascii="Helvetica-Bold" w:hAnsi="Helvetica-Bold" w:cs="Helvetica-Bold"/>
          <w:b/>
          <w:bCs/>
        </w:rPr>
        <w:t>CONTRATANTE</w:t>
      </w:r>
      <w:r>
        <w:rPr>
          <w:rFonts w:ascii="Helvetica" w:hAnsi="Helvetica" w:cs="Helvetica"/>
        </w:rPr>
        <w:t>;</w:t>
      </w:r>
    </w:p>
    <w:p w:rsidR="00144F14" w:rsidRDefault="00144F14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4.7. Em caso de defeitos de fabricação com qualquer componente do conjunto de</w:t>
      </w:r>
    </w:p>
    <w:p w:rsidR="00144F14" w:rsidRDefault="00144F14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abastecimento, a licitante vencedora deverá proceder com as correções necessárias após</w:t>
      </w:r>
      <w:r w:rsidR="00EB0037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notificação enviada pela </w:t>
      </w:r>
      <w:r w:rsidR="00F931F6">
        <w:rPr>
          <w:rFonts w:ascii="Helvetica" w:hAnsi="Helvetica" w:cs="Helvetica"/>
        </w:rPr>
        <w:t>Prefeitura</w:t>
      </w:r>
      <w:r>
        <w:rPr>
          <w:rFonts w:ascii="Helvetica" w:hAnsi="Helvetica" w:cs="Helvetica"/>
        </w:rPr>
        <w:t>;</w:t>
      </w:r>
    </w:p>
    <w:p w:rsidR="00EB0037" w:rsidRDefault="00EB0037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:rsidR="00144F14" w:rsidRDefault="00144F14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5 - OBRIGAÇOES DO CONTRATANTE</w:t>
      </w:r>
    </w:p>
    <w:p w:rsidR="00144F14" w:rsidRDefault="00144F14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5.1. Acompanhar a entrega do conjunto de abastecimento;</w:t>
      </w:r>
    </w:p>
    <w:p w:rsidR="00144F14" w:rsidRDefault="00144F14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5.2. Realizar o pagamento à </w:t>
      </w:r>
      <w:r>
        <w:rPr>
          <w:rFonts w:ascii="Helvetica-Bold" w:hAnsi="Helvetica-Bold" w:cs="Helvetica-Bold"/>
          <w:b/>
          <w:bCs/>
        </w:rPr>
        <w:t>CONTRATADA</w:t>
      </w:r>
      <w:r>
        <w:rPr>
          <w:rFonts w:ascii="Helvetica" w:hAnsi="Helvetica" w:cs="Helvetica"/>
        </w:rPr>
        <w:t>;</w:t>
      </w:r>
    </w:p>
    <w:p w:rsidR="00144F14" w:rsidRDefault="00144F14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5.3. Realizar o envio da autorização de fornecimento;</w:t>
      </w:r>
    </w:p>
    <w:p w:rsidR="00144F14" w:rsidRDefault="00144F14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5.4. O funcionário (a) Municipal </w:t>
      </w:r>
      <w:r w:rsidR="00EB0037">
        <w:rPr>
          <w:rFonts w:ascii="Helvetica" w:hAnsi="Helvetica" w:cs="Helvetica"/>
        </w:rPr>
        <w:t xml:space="preserve"> responsável pelo recebimento, </w:t>
      </w:r>
      <w:r>
        <w:rPr>
          <w:rFonts w:ascii="Helvetica" w:hAnsi="Helvetica" w:cs="Helvetica"/>
        </w:rPr>
        <w:t>deverá atestar toda(s) a(s) NF(s) do(s) conjunto</w:t>
      </w:r>
      <w:r w:rsidR="00EB0037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de abastecimento.</w:t>
      </w:r>
    </w:p>
    <w:p w:rsidR="00144F14" w:rsidRDefault="00144F14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5.5. Enviar funcionário </w:t>
      </w:r>
      <w:r w:rsidR="00EB0037">
        <w:rPr>
          <w:rFonts w:ascii="Helvetica" w:hAnsi="Helvetica" w:cs="Helvetica"/>
        </w:rPr>
        <w:t>do setor de transportes</w:t>
      </w:r>
      <w:r>
        <w:rPr>
          <w:rFonts w:ascii="Helvetica" w:hAnsi="Helvetica" w:cs="Helvetica"/>
        </w:rPr>
        <w:t xml:space="preserve"> para participar do certame (representante</w:t>
      </w:r>
      <w:r w:rsidR="00EB0037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técnico).</w:t>
      </w:r>
    </w:p>
    <w:p w:rsidR="00054642" w:rsidRPr="00054642" w:rsidRDefault="00054642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4642" w:rsidRDefault="009C4F44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Pains MG</w:t>
      </w:r>
      <w:r w:rsidR="00054642" w:rsidRPr="00054642">
        <w:rPr>
          <w:rFonts w:ascii="Arial" w:hAnsi="Arial" w:cs="Arial"/>
          <w:b/>
          <w:bCs/>
          <w:sz w:val="24"/>
          <w:szCs w:val="24"/>
        </w:rPr>
        <w:t xml:space="preserve">, </w:t>
      </w:r>
      <w:r w:rsidR="009F58E7">
        <w:rPr>
          <w:rFonts w:ascii="Arial" w:hAnsi="Arial" w:cs="Arial"/>
          <w:b/>
          <w:bCs/>
          <w:sz w:val="24"/>
          <w:szCs w:val="24"/>
        </w:rPr>
        <w:t>28 de agosto</w:t>
      </w:r>
      <w:r w:rsidR="00915743">
        <w:rPr>
          <w:rFonts w:ascii="Arial" w:hAnsi="Arial" w:cs="Arial"/>
          <w:b/>
          <w:bCs/>
          <w:sz w:val="24"/>
          <w:szCs w:val="24"/>
        </w:rPr>
        <w:t xml:space="preserve"> de 2018</w:t>
      </w:r>
      <w:r w:rsidR="00054642" w:rsidRPr="00054642">
        <w:rPr>
          <w:rFonts w:ascii="Arial" w:hAnsi="Arial" w:cs="Arial"/>
          <w:b/>
          <w:bCs/>
          <w:sz w:val="24"/>
          <w:szCs w:val="24"/>
        </w:rPr>
        <w:t>.</w:t>
      </w:r>
    </w:p>
    <w:p w:rsidR="00915743" w:rsidRPr="00054642" w:rsidRDefault="00915743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54642" w:rsidRPr="00054642" w:rsidRDefault="009C4F44" w:rsidP="00EB00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MARCO AURÉLIO RABELO GOMES</w:t>
      </w:r>
    </w:p>
    <w:p w:rsidR="00054642" w:rsidRPr="00054642" w:rsidRDefault="00915743" w:rsidP="00EB0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054642" w:rsidRPr="00054642">
        <w:rPr>
          <w:rFonts w:ascii="Arial" w:hAnsi="Arial" w:cs="Arial"/>
          <w:b/>
          <w:bCs/>
          <w:sz w:val="24"/>
          <w:szCs w:val="24"/>
        </w:rPr>
        <w:t>Prefeito</w:t>
      </w:r>
      <w:r>
        <w:rPr>
          <w:rFonts w:ascii="Arial" w:hAnsi="Arial" w:cs="Arial"/>
          <w:b/>
          <w:bCs/>
          <w:sz w:val="24"/>
          <w:szCs w:val="24"/>
        </w:rPr>
        <w:t xml:space="preserve"> Municipal</w:t>
      </w:r>
    </w:p>
    <w:p w:rsidR="007F22A7" w:rsidRPr="00054642" w:rsidRDefault="007F22A7" w:rsidP="00EB0037">
      <w:pPr>
        <w:jc w:val="both"/>
        <w:rPr>
          <w:rFonts w:ascii="Arial" w:hAnsi="Arial" w:cs="Arial"/>
          <w:b/>
          <w:sz w:val="24"/>
          <w:szCs w:val="24"/>
        </w:rPr>
      </w:pPr>
    </w:p>
    <w:p w:rsidR="006A3E01" w:rsidRPr="00054642" w:rsidRDefault="006A3E01" w:rsidP="0062776F">
      <w:pPr>
        <w:jc w:val="both"/>
        <w:rPr>
          <w:rFonts w:ascii="Arial" w:hAnsi="Arial" w:cs="Arial"/>
          <w:b/>
          <w:sz w:val="24"/>
          <w:szCs w:val="24"/>
        </w:rPr>
      </w:pPr>
    </w:p>
    <w:p w:rsidR="008B6E6E" w:rsidRPr="00054642" w:rsidRDefault="008B6E6E" w:rsidP="0062776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4CBD" w:rsidRPr="00054642" w:rsidRDefault="00854CBD" w:rsidP="0062776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428" w:rsidRPr="00054642" w:rsidRDefault="00D66428" w:rsidP="0062776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428" w:rsidRPr="00054642" w:rsidRDefault="00D66428" w:rsidP="0005464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6E6E" w:rsidRPr="00054642" w:rsidRDefault="008B6E6E" w:rsidP="0005464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6E6E" w:rsidRDefault="008B6E6E" w:rsidP="00DA079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6E6E" w:rsidRDefault="008B6E6E" w:rsidP="00DA079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6E6E" w:rsidRDefault="008B6E6E" w:rsidP="00DA079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41166" w:rsidRDefault="00B41166" w:rsidP="00DA079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41166" w:rsidRDefault="00B41166" w:rsidP="00DA079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E6100" w:rsidRDefault="00CE6100" w:rsidP="00DA079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E6100" w:rsidRDefault="00CE6100" w:rsidP="00DA079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E6100" w:rsidRPr="00CE6100" w:rsidRDefault="00CE6100" w:rsidP="00DA079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sectPr w:rsidR="00CE6100" w:rsidRPr="00CE6100" w:rsidSect="00614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E26" w:rsidRDefault="00A37E26" w:rsidP="00614201">
      <w:pPr>
        <w:spacing w:after="0" w:line="240" w:lineRule="auto"/>
      </w:pPr>
      <w:r>
        <w:separator/>
      </w:r>
    </w:p>
  </w:endnote>
  <w:endnote w:type="continuationSeparator" w:id="1">
    <w:p w:rsidR="00A37E26" w:rsidRDefault="00A37E26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E26" w:rsidRDefault="00A37E26" w:rsidP="00614201">
      <w:pPr>
        <w:spacing w:after="0" w:line="240" w:lineRule="auto"/>
      </w:pPr>
      <w:r>
        <w:separator/>
      </w:r>
    </w:p>
  </w:footnote>
  <w:footnote w:type="continuationSeparator" w:id="1">
    <w:p w:rsidR="00A37E26" w:rsidRDefault="00A37E26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06477307"/>
    <w:multiLevelType w:val="hybridMultilevel"/>
    <w:tmpl w:val="43AEF1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F7D7D"/>
    <w:multiLevelType w:val="hybridMultilevel"/>
    <w:tmpl w:val="CB842C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464972"/>
    <w:multiLevelType w:val="hybridMultilevel"/>
    <w:tmpl w:val="CB3AEBF4"/>
    <w:lvl w:ilvl="0" w:tplc="0416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14391"/>
    <w:rsid w:val="00054642"/>
    <w:rsid w:val="00055ECC"/>
    <w:rsid w:val="0007746F"/>
    <w:rsid w:val="0007752F"/>
    <w:rsid w:val="000D5DC6"/>
    <w:rsid w:val="000E4BC1"/>
    <w:rsid w:val="000E7702"/>
    <w:rsid w:val="00102AD7"/>
    <w:rsid w:val="00144F14"/>
    <w:rsid w:val="00152DEA"/>
    <w:rsid w:val="001F40C4"/>
    <w:rsid w:val="00232B1C"/>
    <w:rsid w:val="00246385"/>
    <w:rsid w:val="002747FE"/>
    <w:rsid w:val="00291C02"/>
    <w:rsid w:val="002941ED"/>
    <w:rsid w:val="002A3260"/>
    <w:rsid w:val="003554FB"/>
    <w:rsid w:val="0036402E"/>
    <w:rsid w:val="00376D12"/>
    <w:rsid w:val="00390A99"/>
    <w:rsid w:val="003910F4"/>
    <w:rsid w:val="003A167B"/>
    <w:rsid w:val="003D6CC6"/>
    <w:rsid w:val="003F1F7E"/>
    <w:rsid w:val="00403E80"/>
    <w:rsid w:val="00410B69"/>
    <w:rsid w:val="00417666"/>
    <w:rsid w:val="00421CF4"/>
    <w:rsid w:val="0046463B"/>
    <w:rsid w:val="004751CA"/>
    <w:rsid w:val="004C7625"/>
    <w:rsid w:val="004E03EC"/>
    <w:rsid w:val="00506C9E"/>
    <w:rsid w:val="00525DCD"/>
    <w:rsid w:val="00544EFE"/>
    <w:rsid w:val="00546DCA"/>
    <w:rsid w:val="0056475F"/>
    <w:rsid w:val="00597C77"/>
    <w:rsid w:val="005B34D4"/>
    <w:rsid w:val="005C4585"/>
    <w:rsid w:val="00614201"/>
    <w:rsid w:val="0062776F"/>
    <w:rsid w:val="0064415D"/>
    <w:rsid w:val="00653D31"/>
    <w:rsid w:val="006A2AAB"/>
    <w:rsid w:val="006A3E01"/>
    <w:rsid w:val="006B02AE"/>
    <w:rsid w:val="006B0DA5"/>
    <w:rsid w:val="006D0549"/>
    <w:rsid w:val="006D0907"/>
    <w:rsid w:val="00710F04"/>
    <w:rsid w:val="00711F0D"/>
    <w:rsid w:val="00717E17"/>
    <w:rsid w:val="0073377B"/>
    <w:rsid w:val="0074607F"/>
    <w:rsid w:val="007771BA"/>
    <w:rsid w:val="007802E0"/>
    <w:rsid w:val="007E6D2C"/>
    <w:rsid w:val="007F22A7"/>
    <w:rsid w:val="00805727"/>
    <w:rsid w:val="00827CDA"/>
    <w:rsid w:val="00854CBD"/>
    <w:rsid w:val="00875BC3"/>
    <w:rsid w:val="008928D5"/>
    <w:rsid w:val="008A501B"/>
    <w:rsid w:val="008B6E6E"/>
    <w:rsid w:val="008C5557"/>
    <w:rsid w:val="008E5C66"/>
    <w:rsid w:val="00905AAD"/>
    <w:rsid w:val="00915743"/>
    <w:rsid w:val="00961544"/>
    <w:rsid w:val="009A5031"/>
    <w:rsid w:val="009C37BB"/>
    <w:rsid w:val="009C4F44"/>
    <w:rsid w:val="009F58E7"/>
    <w:rsid w:val="00A06479"/>
    <w:rsid w:val="00A22E7A"/>
    <w:rsid w:val="00A23B59"/>
    <w:rsid w:val="00A37E26"/>
    <w:rsid w:val="00A449CA"/>
    <w:rsid w:val="00A6578C"/>
    <w:rsid w:val="00A664C1"/>
    <w:rsid w:val="00A93C69"/>
    <w:rsid w:val="00AB493D"/>
    <w:rsid w:val="00AE0E0F"/>
    <w:rsid w:val="00B37916"/>
    <w:rsid w:val="00B41166"/>
    <w:rsid w:val="00B64B1C"/>
    <w:rsid w:val="00B71BA4"/>
    <w:rsid w:val="00B75BBC"/>
    <w:rsid w:val="00B91C86"/>
    <w:rsid w:val="00BA66CA"/>
    <w:rsid w:val="00BC6F57"/>
    <w:rsid w:val="00BD674A"/>
    <w:rsid w:val="00BD7A91"/>
    <w:rsid w:val="00C232CF"/>
    <w:rsid w:val="00CB0874"/>
    <w:rsid w:val="00CC3EED"/>
    <w:rsid w:val="00CE6100"/>
    <w:rsid w:val="00D00C5C"/>
    <w:rsid w:val="00D13F2F"/>
    <w:rsid w:val="00D64350"/>
    <w:rsid w:val="00D66428"/>
    <w:rsid w:val="00D94A30"/>
    <w:rsid w:val="00DA079B"/>
    <w:rsid w:val="00DA4672"/>
    <w:rsid w:val="00DD73E4"/>
    <w:rsid w:val="00DE0C47"/>
    <w:rsid w:val="00DE7364"/>
    <w:rsid w:val="00E06194"/>
    <w:rsid w:val="00E66F91"/>
    <w:rsid w:val="00E8285A"/>
    <w:rsid w:val="00E97AA0"/>
    <w:rsid w:val="00EB0037"/>
    <w:rsid w:val="00EB3DC7"/>
    <w:rsid w:val="00ED77FB"/>
    <w:rsid w:val="00F15688"/>
    <w:rsid w:val="00F627C5"/>
    <w:rsid w:val="00F71494"/>
    <w:rsid w:val="00F80801"/>
    <w:rsid w:val="00F931F6"/>
    <w:rsid w:val="00FB6411"/>
    <w:rsid w:val="00FD4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paragraph" w:styleId="Corpodetexto">
    <w:name w:val="Body Text"/>
    <w:basedOn w:val="Normal"/>
    <w:link w:val="CorpodetextoChar"/>
    <w:rsid w:val="003F1F7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F1F7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damensagem">
    <w:name w:val="Message Header"/>
    <w:basedOn w:val="Corpodetexto"/>
    <w:link w:val="CabealhodamensagemChar"/>
    <w:rsid w:val="003F1F7E"/>
    <w:pPr>
      <w:keepLines/>
      <w:tabs>
        <w:tab w:val="left" w:pos="1560"/>
      </w:tabs>
      <w:spacing w:line="415" w:lineRule="atLeast"/>
      <w:ind w:left="1560" w:right="-360" w:hanging="720"/>
    </w:pPr>
    <w:rPr>
      <w:b w:val="0"/>
      <w:sz w:val="20"/>
    </w:rPr>
  </w:style>
  <w:style w:type="character" w:customStyle="1" w:styleId="CabealhodamensagemChar">
    <w:name w:val="Cabeçalho da mensagem Char"/>
    <w:basedOn w:val="Fontepargpadro"/>
    <w:link w:val="Cabealhodamensagem"/>
    <w:rsid w:val="003F1F7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3F1F7E"/>
  </w:style>
  <w:style w:type="paragraph" w:customStyle="1" w:styleId="DocumentLabel">
    <w:name w:val="Document Label"/>
    <w:next w:val="Normal"/>
    <w:rsid w:val="003F1F7E"/>
    <w:pPr>
      <w:tabs>
        <w:tab w:val="left" w:pos="1800"/>
      </w:tabs>
      <w:spacing w:before="100" w:after="540" w:line="600" w:lineRule="atLeast"/>
      <w:ind w:left="840"/>
    </w:pPr>
    <w:rPr>
      <w:rFonts w:ascii="Times New Roman" w:eastAsia="Times New Roman" w:hAnsi="Times New Roman" w:cs="Times New Roman"/>
      <w:spacing w:val="-34"/>
      <w:sz w:val="60"/>
      <w:szCs w:val="20"/>
      <w:lang w:val="en-US" w:eastAsia="pt-BR"/>
    </w:rPr>
  </w:style>
  <w:style w:type="character" w:customStyle="1" w:styleId="Ttulodecabedamensagem">
    <w:name w:val="Título de cabeç. da mensagem"/>
    <w:rsid w:val="003F1F7E"/>
    <w:rPr>
      <w:rFonts w:ascii="Arial" w:hAnsi="Arial" w:cs="Arial" w:hint="default"/>
      <w:b/>
      <w:bCs w:val="0"/>
      <w:spacing w:val="-4"/>
      <w:sz w:val="18"/>
      <w:vertAlign w:val="baseline"/>
    </w:rPr>
  </w:style>
  <w:style w:type="paragraph" w:styleId="PargrafodaLista">
    <w:name w:val="List Paragraph"/>
    <w:basedOn w:val="Normal"/>
    <w:uiPriority w:val="34"/>
    <w:qFormat/>
    <w:rsid w:val="00E061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C8FF6-855E-4F93-9D3C-B05DDCFE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3</Pages>
  <Words>717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75</cp:revision>
  <cp:lastPrinted>2018-07-05T12:40:00Z</cp:lastPrinted>
  <dcterms:created xsi:type="dcterms:W3CDTF">2017-01-03T10:53:00Z</dcterms:created>
  <dcterms:modified xsi:type="dcterms:W3CDTF">2018-09-06T11:09:00Z</dcterms:modified>
</cp:coreProperties>
</file>