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DC" w:rsidRPr="00CE3258" w:rsidRDefault="006B3EDC" w:rsidP="00CE3258">
      <w:pPr>
        <w:widowControl w:val="0"/>
        <w:tabs>
          <w:tab w:val="left" w:pos="204"/>
          <w:tab w:val="left" w:pos="90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CE3258">
        <w:rPr>
          <w:rFonts w:ascii="Arial" w:hAnsi="Arial" w:cs="Arial"/>
          <w:b/>
          <w:lang w:val="pt-PT"/>
        </w:rPr>
        <w:t xml:space="preserve">ANEXO VII – </w:t>
      </w:r>
      <w:r w:rsidRPr="00CE3258">
        <w:rPr>
          <w:rFonts w:ascii="Arial" w:hAnsi="Arial" w:cs="Arial"/>
          <w:b/>
        </w:rPr>
        <w:t>ATA DE REGISTRO DE PREÇOS  _____/2017.</w:t>
      </w:r>
    </w:p>
    <w:p w:rsidR="006B3EDC" w:rsidRPr="00CE3258" w:rsidRDefault="006B3EDC" w:rsidP="00CE3258">
      <w:pPr>
        <w:pStyle w:val="Recuodecorpodetexto"/>
        <w:tabs>
          <w:tab w:val="left" w:pos="900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 w:rsidRPr="00CE3258">
        <w:rPr>
          <w:rFonts w:ascii="Arial" w:hAnsi="Arial" w:cs="Arial"/>
          <w:b/>
          <w:sz w:val="22"/>
          <w:szCs w:val="22"/>
        </w:rPr>
        <w:t xml:space="preserve">PREGÃO N. </w:t>
      </w:r>
      <w:r w:rsidR="00CE3258">
        <w:rPr>
          <w:rFonts w:ascii="Arial" w:hAnsi="Arial" w:cs="Arial"/>
          <w:b/>
          <w:sz w:val="22"/>
          <w:szCs w:val="22"/>
        </w:rPr>
        <w:t>41/2017</w:t>
      </w:r>
      <w:r w:rsidRPr="00CE3258">
        <w:rPr>
          <w:rFonts w:ascii="Arial" w:hAnsi="Arial" w:cs="Arial"/>
          <w:b/>
          <w:sz w:val="22"/>
          <w:szCs w:val="22"/>
        </w:rPr>
        <w:t xml:space="preserve"> – PROCESSO 0</w:t>
      </w:r>
      <w:r w:rsidR="00CE3258">
        <w:rPr>
          <w:rFonts w:ascii="Arial" w:hAnsi="Arial" w:cs="Arial"/>
          <w:b/>
          <w:sz w:val="22"/>
          <w:szCs w:val="22"/>
        </w:rPr>
        <w:t>13</w:t>
      </w:r>
      <w:r w:rsidRPr="00CE3258">
        <w:rPr>
          <w:rFonts w:ascii="Arial" w:hAnsi="Arial" w:cs="Arial"/>
          <w:b/>
          <w:sz w:val="22"/>
          <w:szCs w:val="22"/>
        </w:rPr>
        <w:t>/2017</w:t>
      </w:r>
    </w:p>
    <w:p w:rsidR="006B3EDC" w:rsidRPr="00CE3258" w:rsidRDefault="006B3EDC" w:rsidP="00CE3258">
      <w:pPr>
        <w:pStyle w:val="Recuodecorpodetexto"/>
        <w:tabs>
          <w:tab w:val="left" w:pos="900"/>
        </w:tabs>
        <w:ind w:left="3240"/>
        <w:jc w:val="both"/>
        <w:rPr>
          <w:rFonts w:ascii="Arial" w:hAnsi="Arial" w:cs="Arial"/>
          <w:sz w:val="22"/>
          <w:szCs w:val="22"/>
        </w:rPr>
      </w:pPr>
    </w:p>
    <w:p w:rsidR="006B3EDC" w:rsidRPr="00CE3258" w:rsidRDefault="006B3EDC" w:rsidP="00CE3258">
      <w:pPr>
        <w:pStyle w:val="Recuodecorpodetexto"/>
        <w:tabs>
          <w:tab w:val="left" w:pos="900"/>
        </w:tabs>
        <w:ind w:left="0"/>
        <w:jc w:val="both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 xml:space="preserve">Aos ___________ (___) dias do mês _______ do ano de 2017, autorizado pelo ato de homologação do processo administrativo licitatório em epígrafe foi expedida a presente Ata de Registro de Preços, de acordo com o disposto no artigo 15 da Lei 8.666/93 e suas alterações, e com as condições adiante estipuladas, regem o relacionamento obrigacional entre a Administração Municipal e a Licitante Vencedora: </w:t>
      </w:r>
    </w:p>
    <w:p w:rsidR="006B3EDC" w:rsidRPr="00CE3258" w:rsidRDefault="006B3EDC" w:rsidP="00CE3258">
      <w:pPr>
        <w:numPr>
          <w:ilvl w:val="1"/>
          <w:numId w:val="1"/>
        </w:numPr>
        <w:tabs>
          <w:tab w:val="left" w:pos="900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 xml:space="preserve">DAS PARTES CONTRATANTES E FUNDAMENTOS 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1.1. DA CONTRATANTE</w:t>
      </w:r>
    </w:p>
    <w:p w:rsidR="006B3EDC" w:rsidRPr="004A10A5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</w:rPr>
        <w:t xml:space="preserve">1.1.1 - </w:t>
      </w:r>
      <w:r w:rsidRPr="00CE3258">
        <w:rPr>
          <w:rFonts w:ascii="Arial" w:hAnsi="Arial" w:cs="Arial"/>
          <w:b/>
        </w:rPr>
        <w:t>MUNICÍPIO DE PAINS - MG</w:t>
      </w:r>
      <w:r w:rsidRPr="00CE3258">
        <w:rPr>
          <w:rFonts w:ascii="Arial" w:hAnsi="Arial" w:cs="Arial"/>
        </w:rPr>
        <w:t xml:space="preserve">, pessoa jurídica de direito público, com sede nesta cidade situada à Praça </w:t>
      </w:r>
      <w:r w:rsidR="00DB6D97">
        <w:rPr>
          <w:rFonts w:ascii="Arial" w:hAnsi="Arial" w:cs="Arial"/>
        </w:rPr>
        <w:t>Tonico Rabelo</w:t>
      </w:r>
      <w:r w:rsidRPr="00CE3258">
        <w:rPr>
          <w:rFonts w:ascii="Arial" w:hAnsi="Arial" w:cs="Arial"/>
        </w:rPr>
        <w:t xml:space="preserve">, n. </w:t>
      </w:r>
      <w:r w:rsidR="00DB6D97">
        <w:rPr>
          <w:rFonts w:ascii="Arial" w:hAnsi="Arial" w:cs="Arial"/>
        </w:rPr>
        <w:t>164</w:t>
      </w:r>
      <w:r w:rsidRPr="00CE3258">
        <w:rPr>
          <w:rFonts w:ascii="Arial" w:hAnsi="Arial" w:cs="Arial"/>
        </w:rPr>
        <w:t xml:space="preserve"> Centro, CEP </w:t>
      </w:r>
      <w:r w:rsidR="00DB6D97">
        <w:rPr>
          <w:rFonts w:ascii="Arial" w:hAnsi="Arial" w:cs="Arial"/>
        </w:rPr>
        <w:t>35.582</w:t>
      </w:r>
      <w:r w:rsidRPr="00CE3258">
        <w:rPr>
          <w:rFonts w:ascii="Arial" w:hAnsi="Arial" w:cs="Arial"/>
        </w:rPr>
        <w:t xml:space="preserve">-000, inscrito no CNPJ sob o Nº </w:t>
      </w:r>
      <w:r w:rsidR="00DB6D97">
        <w:rPr>
          <w:rFonts w:ascii="Arial" w:hAnsi="Arial" w:cs="Arial"/>
        </w:rPr>
        <w:t>20.920.57</w:t>
      </w:r>
      <w:r w:rsidR="007D4DB4">
        <w:rPr>
          <w:rFonts w:ascii="Arial" w:hAnsi="Arial" w:cs="Arial"/>
        </w:rPr>
        <w:t>5</w:t>
      </w:r>
      <w:r w:rsidR="00DB6D97">
        <w:rPr>
          <w:rFonts w:ascii="Arial" w:hAnsi="Arial" w:cs="Arial"/>
        </w:rPr>
        <w:t>/0001-30</w:t>
      </w:r>
      <w:r w:rsidRPr="00CE3258">
        <w:rPr>
          <w:rFonts w:ascii="Arial" w:hAnsi="Arial" w:cs="Arial"/>
        </w:rPr>
        <w:t xml:space="preserve">, neste ato representado por seu Prefeito Municipal, </w:t>
      </w:r>
      <w:r w:rsidR="00BC17A6">
        <w:rPr>
          <w:rFonts w:ascii="Arial" w:hAnsi="Arial" w:cs="Arial"/>
          <w:b/>
        </w:rPr>
        <w:t>MARCO AURÉLIO</w:t>
      </w:r>
      <w:r w:rsidRPr="00CE3258">
        <w:rPr>
          <w:rFonts w:ascii="Arial" w:hAnsi="Arial" w:cs="Arial"/>
          <w:b/>
        </w:rPr>
        <w:t xml:space="preserve"> </w:t>
      </w:r>
      <w:r w:rsidR="00BC17A6">
        <w:rPr>
          <w:rFonts w:ascii="Arial" w:hAnsi="Arial" w:cs="Arial"/>
          <w:b/>
        </w:rPr>
        <w:t>RABELO GOMES</w:t>
      </w:r>
      <w:r w:rsidRPr="00CE3258">
        <w:rPr>
          <w:rFonts w:ascii="Arial" w:hAnsi="Arial" w:cs="Arial"/>
        </w:rPr>
        <w:t xml:space="preserve">, brasileiro, casado, produtor rural, residente e </w:t>
      </w:r>
      <w:r w:rsidR="00DB6D97">
        <w:rPr>
          <w:rFonts w:ascii="Arial" w:hAnsi="Arial" w:cs="Arial"/>
        </w:rPr>
        <w:t>domiciliado nesta cidade à _________________</w:t>
      </w:r>
      <w:r w:rsidRPr="00CE3258">
        <w:rPr>
          <w:rFonts w:ascii="Arial" w:hAnsi="Arial" w:cs="Arial"/>
        </w:rPr>
        <w:t xml:space="preserve">, nº </w:t>
      </w:r>
      <w:r w:rsidR="00DB6D97">
        <w:rPr>
          <w:rFonts w:ascii="Arial" w:hAnsi="Arial" w:cs="Arial"/>
        </w:rPr>
        <w:t>_____</w:t>
      </w:r>
      <w:r w:rsidRPr="00CE3258">
        <w:rPr>
          <w:rFonts w:ascii="Arial" w:hAnsi="Arial" w:cs="Arial"/>
        </w:rPr>
        <w:t>, Centro, Carteira de Identidade N</w:t>
      </w:r>
      <w:r w:rsidRPr="00CE3258">
        <w:rPr>
          <w:rFonts w:ascii="Arial" w:hAnsi="Arial" w:cs="Arial"/>
          <w:vertAlign w:val="superscript"/>
        </w:rPr>
        <w:t>o</w:t>
      </w:r>
      <w:r w:rsidRPr="00CE3258">
        <w:rPr>
          <w:rFonts w:ascii="Arial" w:hAnsi="Arial" w:cs="Arial"/>
        </w:rPr>
        <w:t xml:space="preserve"> </w:t>
      </w:r>
      <w:r w:rsidR="00DB6D97">
        <w:rPr>
          <w:rFonts w:ascii="Arial" w:hAnsi="Arial" w:cs="Arial"/>
        </w:rPr>
        <w:t>_____________</w:t>
      </w:r>
      <w:r w:rsidRPr="00CE3258">
        <w:rPr>
          <w:rFonts w:ascii="Arial" w:hAnsi="Arial" w:cs="Arial"/>
        </w:rPr>
        <w:t xml:space="preserve">, inscrito no CPF sob o nº </w:t>
      </w:r>
      <w:r w:rsidR="00DB6D97">
        <w:rPr>
          <w:rFonts w:ascii="Arial" w:hAnsi="Arial" w:cs="Arial"/>
        </w:rPr>
        <w:t>______________</w:t>
      </w:r>
      <w:r w:rsidRPr="00CE3258">
        <w:rPr>
          <w:rFonts w:ascii="Arial" w:hAnsi="Arial" w:cs="Arial"/>
        </w:rPr>
        <w:t xml:space="preserve">. 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  <w:b/>
        </w:rPr>
        <w:t>1.2 – DA DETENTORA DA ATA</w:t>
      </w:r>
      <w:r w:rsidRPr="00CE3258">
        <w:rPr>
          <w:rFonts w:ascii="Arial" w:hAnsi="Arial" w:cs="Arial"/>
        </w:rPr>
        <w:t xml:space="preserve"> 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Cs/>
        </w:rPr>
      </w:pPr>
      <w:r w:rsidRPr="00CE3258">
        <w:rPr>
          <w:rFonts w:ascii="Arial" w:hAnsi="Arial" w:cs="Arial"/>
          <w:bCs/>
        </w:rPr>
        <w:t>1.2.1 -  ______________</w:t>
      </w:r>
      <w:r w:rsidR="004A10A5">
        <w:rPr>
          <w:rFonts w:ascii="Arial" w:hAnsi="Arial" w:cs="Arial"/>
          <w:bCs/>
        </w:rPr>
        <w:t>_________________</w:t>
      </w:r>
      <w:r w:rsidRPr="00CE3258">
        <w:rPr>
          <w:rFonts w:ascii="Arial" w:hAnsi="Arial" w:cs="Arial"/>
          <w:bCs/>
        </w:rPr>
        <w:t>_</w:t>
      </w:r>
    </w:p>
    <w:p w:rsidR="006B3EDC" w:rsidRPr="004A10A5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Cs/>
        </w:rPr>
        <w:t xml:space="preserve"> ____________</w:t>
      </w:r>
      <w:r w:rsidR="004A10A5">
        <w:rPr>
          <w:rFonts w:ascii="Arial" w:hAnsi="Arial" w:cs="Arial"/>
          <w:bCs/>
        </w:rPr>
        <w:t>_________________</w:t>
      </w:r>
      <w:r w:rsidRPr="00CE3258">
        <w:rPr>
          <w:rFonts w:ascii="Arial" w:hAnsi="Arial" w:cs="Arial"/>
          <w:bCs/>
        </w:rPr>
        <w:t>_________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1.3. DOS FUNDAMENTOS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</w:rPr>
        <w:t xml:space="preserve">1.3.1. Esta Ata de Registro decorre do processo licitatório </w:t>
      </w:r>
      <w:r w:rsidR="004A10A5">
        <w:rPr>
          <w:rFonts w:ascii="Arial" w:hAnsi="Arial" w:cs="Arial"/>
        </w:rPr>
        <w:t>041</w:t>
      </w:r>
      <w:r w:rsidRPr="00CE3258">
        <w:rPr>
          <w:rFonts w:ascii="Arial" w:hAnsi="Arial" w:cs="Arial"/>
        </w:rPr>
        <w:t>/2017 – PREGÃO 01</w:t>
      </w:r>
      <w:r w:rsidR="004A10A5">
        <w:rPr>
          <w:rFonts w:ascii="Arial" w:hAnsi="Arial" w:cs="Arial"/>
        </w:rPr>
        <w:t>3</w:t>
      </w:r>
      <w:r w:rsidRPr="00CE3258">
        <w:rPr>
          <w:rFonts w:ascii="Arial" w:hAnsi="Arial" w:cs="Arial"/>
        </w:rPr>
        <w:t xml:space="preserve">/2017, fundamentado no Decreto Municipal </w:t>
      </w:r>
      <w:r w:rsidR="004A10A5" w:rsidRPr="004A10A5">
        <w:rPr>
          <w:rFonts w:ascii="Arial" w:hAnsi="Arial" w:cs="Arial"/>
        </w:rPr>
        <w:t xml:space="preserve">002, de 25 de janeiro de 2007 (Institui o Registro de Preços) </w:t>
      </w:r>
      <w:r w:rsidRPr="00CE3258">
        <w:rPr>
          <w:rFonts w:ascii="Arial" w:hAnsi="Arial" w:cs="Arial"/>
        </w:rPr>
        <w:t>e nas Leis Federais nº 10.520/02 e n.º 8.666/93, e se regerá por suas cláusulas, pelos preceitos de direito público, aplicando-lhe, supletivamente, os princípios da teoria geral dos contratos e disposições de direito privado.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 xml:space="preserve">2. DESCRIÇÃO DO OBJETO </w:t>
      </w:r>
    </w:p>
    <w:p w:rsidR="006B3EDC" w:rsidRPr="00CE3258" w:rsidRDefault="006B3EDC" w:rsidP="00CE3258">
      <w:pPr>
        <w:pStyle w:val="p10"/>
        <w:tabs>
          <w:tab w:val="clear" w:pos="740"/>
          <w:tab w:val="left" w:pos="90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 xml:space="preserve">2.1 – A presente ata tem por objeto o </w:t>
      </w:r>
      <w:r w:rsidRPr="00CE3258">
        <w:rPr>
          <w:rFonts w:ascii="Arial" w:eastAsia="Arial" w:hAnsi="Arial" w:cs="Arial"/>
          <w:b/>
          <w:sz w:val="22"/>
          <w:szCs w:val="22"/>
        </w:rPr>
        <w:t>REGISTRO DE PREÇOS PARA</w:t>
      </w:r>
      <w:r w:rsidRPr="00CE3258">
        <w:rPr>
          <w:rFonts w:ascii="Arial" w:eastAsia="Arial" w:hAnsi="Arial" w:cs="Arial"/>
          <w:sz w:val="22"/>
          <w:szCs w:val="22"/>
        </w:rPr>
        <w:t xml:space="preserve"> </w:t>
      </w:r>
      <w:r w:rsidRPr="00CE3258">
        <w:rPr>
          <w:rFonts w:ascii="Arial" w:eastAsia="Arial" w:hAnsi="Arial" w:cs="Arial"/>
          <w:b/>
          <w:sz w:val="22"/>
          <w:szCs w:val="22"/>
        </w:rPr>
        <w:t>FORNECIMENTO</w:t>
      </w:r>
      <w:r w:rsidRPr="00CE3258">
        <w:rPr>
          <w:rFonts w:ascii="Arial" w:hAnsi="Arial" w:cs="Arial"/>
          <w:b/>
          <w:bCs/>
          <w:sz w:val="22"/>
          <w:szCs w:val="22"/>
        </w:rPr>
        <w:t xml:space="preserve"> DE</w:t>
      </w:r>
      <w:r w:rsidRPr="00CE3258">
        <w:rPr>
          <w:rFonts w:ascii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/>
          <w:sz w:val="22"/>
          <w:szCs w:val="22"/>
        </w:rPr>
        <w:t xml:space="preserve">MEDICAMENTOS ATRAVÉS DE OFERTA DE MAIOR DESCONTO PERCENTUAL SOBRE A TABELA DA CMED/ANVISA, </w:t>
      </w:r>
      <w:r w:rsidRPr="00CE3258">
        <w:rPr>
          <w:rFonts w:ascii="Arial" w:hAnsi="Arial" w:cs="Arial"/>
          <w:sz w:val="22"/>
          <w:szCs w:val="22"/>
        </w:rPr>
        <w:t>em atendimento às necessidades d</w:t>
      </w:r>
      <w:r w:rsidR="004A10A5">
        <w:rPr>
          <w:rFonts w:ascii="Arial" w:hAnsi="Arial" w:cs="Arial"/>
          <w:sz w:val="22"/>
          <w:szCs w:val="22"/>
        </w:rPr>
        <w:t>a</w:t>
      </w:r>
      <w:r w:rsidRPr="00CE3258">
        <w:rPr>
          <w:rFonts w:ascii="Arial" w:hAnsi="Arial" w:cs="Arial"/>
          <w:sz w:val="22"/>
          <w:szCs w:val="22"/>
        </w:rPr>
        <w:t xml:space="preserve"> </w:t>
      </w:r>
      <w:r w:rsidR="004A10A5">
        <w:rPr>
          <w:rFonts w:ascii="Arial" w:hAnsi="Arial" w:cs="Arial"/>
          <w:sz w:val="22"/>
          <w:szCs w:val="22"/>
        </w:rPr>
        <w:t xml:space="preserve">Secretaria </w:t>
      </w:r>
      <w:r w:rsidRPr="00CE3258">
        <w:rPr>
          <w:rFonts w:ascii="Arial" w:hAnsi="Arial" w:cs="Arial"/>
          <w:sz w:val="22"/>
          <w:szCs w:val="22"/>
        </w:rPr>
        <w:t xml:space="preserve">Municipal de Saúde, na forma e condições especificações constantes do Edital e seus anexos, que independente de transcrição fazem parte integrante do presente registro. 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</w:p>
    <w:p w:rsidR="006B3EDC" w:rsidRPr="00751D13" w:rsidRDefault="006B3EDC" w:rsidP="00751D13">
      <w:pPr>
        <w:numPr>
          <w:ilvl w:val="1"/>
          <w:numId w:val="2"/>
        </w:numPr>
        <w:tabs>
          <w:tab w:val="left" w:pos="900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DO PRAZO, DO VALOR ESTIMADO E DO PAGAMENTO.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3.1 - DO PRAZO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</w:rPr>
        <w:t>3.1.1 - O prazo de validade do registro da presente Ata é de até 12 (doze) meses, a contar de sua assinatura.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3.2 – DO(S) DESCONTO(S)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</w:rPr>
        <w:t xml:space="preserve">3.2.1 – A empresa apresenta, como desconto sobre o valor da tabela CMED/ANVISA, o(s) seguinte(s) desconto(s):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571"/>
        <w:gridCol w:w="583"/>
        <w:gridCol w:w="6607"/>
      </w:tblGrid>
      <w:tr w:rsidR="006B3EDC" w:rsidRPr="00CE3258" w:rsidTr="003A5BB4">
        <w:trPr>
          <w:trHeight w:val="8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C" w:rsidRPr="00CE3258" w:rsidRDefault="006B3EDC" w:rsidP="00CE325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B3EDC" w:rsidRPr="00CE3258" w:rsidRDefault="006B3EDC" w:rsidP="00CE325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b/>
                <w:sz w:val="22"/>
                <w:szCs w:val="22"/>
              </w:rPr>
              <w:t>LOTE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C" w:rsidRPr="00CE3258" w:rsidRDefault="006B3EDC" w:rsidP="00CE325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B3EDC" w:rsidRPr="00CE3258" w:rsidRDefault="006B3EDC" w:rsidP="00CE325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b/>
                <w:sz w:val="22"/>
                <w:szCs w:val="22"/>
              </w:rPr>
              <w:t>QT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C" w:rsidRPr="00CE3258" w:rsidRDefault="006B3EDC" w:rsidP="00CE325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B3EDC" w:rsidRPr="00CE3258" w:rsidRDefault="006B3EDC" w:rsidP="00CE3258">
            <w:pPr>
              <w:pStyle w:val="Corpodetexto"/>
              <w:ind w:right="49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b/>
                <w:sz w:val="22"/>
                <w:szCs w:val="22"/>
              </w:rPr>
              <w:t>UN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DC" w:rsidRPr="00CE3258" w:rsidRDefault="006B3EDC" w:rsidP="00CE3258">
            <w:pPr>
              <w:pStyle w:val="Corpodetexto"/>
              <w:ind w:right="49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B3EDC" w:rsidRPr="00CE3258" w:rsidRDefault="006B3EDC" w:rsidP="00CE3258">
            <w:pPr>
              <w:pStyle w:val="Corpodetexto"/>
              <w:ind w:right="49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6B3EDC" w:rsidRPr="00CE3258" w:rsidTr="003A5BB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>UN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 xml:space="preserve">TABELA CMED ATUALIZADA, CONSTANTE DO SITE DA ANVISA – </w:t>
            </w:r>
            <w:r w:rsidRPr="00CE3258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MEDICAMENTOS ÉTICOS</w:t>
            </w:r>
            <w:r w:rsidRPr="00CE3258">
              <w:rPr>
                <w:rFonts w:ascii="Arial" w:eastAsia="Arial" w:hAnsi="Arial" w:cs="Arial"/>
                <w:sz w:val="22"/>
                <w:szCs w:val="22"/>
              </w:rPr>
              <w:t xml:space="preserve"> DE “A”  A “Z”.</w:t>
            </w:r>
          </w:p>
        </w:tc>
      </w:tr>
      <w:tr w:rsidR="006B3EDC" w:rsidRPr="00CE3258" w:rsidTr="003A5BB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>UN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 xml:space="preserve">TABELA CMED ATUALIZADA, CONSTANTE DO SITE DA ANVISA – </w:t>
            </w:r>
            <w:r w:rsidRPr="00CE3258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MEDICAMENTOS GENÉRICOS</w:t>
            </w:r>
            <w:r w:rsidRPr="00CE3258">
              <w:rPr>
                <w:rFonts w:ascii="Arial" w:eastAsia="Arial" w:hAnsi="Arial" w:cs="Arial"/>
                <w:sz w:val="22"/>
                <w:szCs w:val="22"/>
              </w:rPr>
              <w:t xml:space="preserve"> DE “A”  A “Z”.</w:t>
            </w:r>
          </w:p>
        </w:tc>
      </w:tr>
      <w:tr w:rsidR="006B3EDC" w:rsidRPr="00CE3258" w:rsidTr="003A5BB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>UN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DC" w:rsidRPr="00CE3258" w:rsidRDefault="006B3EDC" w:rsidP="00CE3258">
            <w:pPr>
              <w:pStyle w:val="Corpodetexto"/>
              <w:ind w:right="4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E3258">
              <w:rPr>
                <w:rFonts w:ascii="Arial" w:eastAsia="Arial" w:hAnsi="Arial" w:cs="Arial"/>
                <w:sz w:val="22"/>
                <w:szCs w:val="22"/>
              </w:rPr>
              <w:t xml:space="preserve">TABELA CMED ATUALIZADA, CONSTANTE DO SITE DA ANVISA – </w:t>
            </w:r>
            <w:r w:rsidRPr="00CE3258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MEDICAMENTOS SIMILARES </w:t>
            </w:r>
            <w:r w:rsidRPr="00CE3258">
              <w:rPr>
                <w:rFonts w:ascii="Arial" w:eastAsia="Arial" w:hAnsi="Arial" w:cs="Arial"/>
                <w:sz w:val="22"/>
                <w:szCs w:val="22"/>
              </w:rPr>
              <w:t>DE “A”  A “Z”.</w:t>
            </w:r>
          </w:p>
        </w:tc>
      </w:tr>
    </w:tbl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3.3 - DO PAGAMENTO</w:t>
      </w:r>
    </w:p>
    <w:p w:rsidR="006B3EDC" w:rsidRPr="00CE3258" w:rsidRDefault="006B3EDC" w:rsidP="00CE3258">
      <w:pPr>
        <w:tabs>
          <w:tab w:val="left" w:pos="900"/>
          <w:tab w:val="left" w:pos="12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  <w:bCs/>
        </w:rPr>
        <w:t>3.3.1</w:t>
      </w:r>
      <w:r w:rsidRPr="00CE3258">
        <w:rPr>
          <w:rFonts w:ascii="Arial" w:hAnsi="Arial" w:cs="Arial"/>
        </w:rPr>
        <w:t xml:space="preserve"> - O pagamento será efetuado </w:t>
      </w:r>
      <w:r w:rsidR="00751D13">
        <w:rPr>
          <w:rFonts w:ascii="Arial" w:hAnsi="Arial" w:cs="Arial"/>
        </w:rPr>
        <w:t xml:space="preserve">à vista </w:t>
      </w:r>
      <w:r w:rsidRPr="00CE3258">
        <w:rPr>
          <w:rFonts w:ascii="Arial" w:hAnsi="Arial" w:cs="Arial"/>
        </w:rPr>
        <w:t xml:space="preserve">em até </w:t>
      </w:r>
      <w:r w:rsidR="00751D13">
        <w:rPr>
          <w:rFonts w:ascii="Arial" w:hAnsi="Arial" w:cs="Arial"/>
        </w:rPr>
        <w:t>10</w:t>
      </w:r>
      <w:r w:rsidRPr="00CE3258">
        <w:rPr>
          <w:rFonts w:ascii="Arial" w:hAnsi="Arial" w:cs="Arial"/>
        </w:rPr>
        <w:t xml:space="preserve"> (</w:t>
      </w:r>
      <w:r w:rsidR="00751D13">
        <w:rPr>
          <w:rFonts w:ascii="Arial" w:hAnsi="Arial" w:cs="Arial"/>
        </w:rPr>
        <w:t>dez</w:t>
      </w:r>
      <w:r w:rsidRPr="00CE3258">
        <w:rPr>
          <w:rFonts w:ascii="Arial" w:hAnsi="Arial" w:cs="Arial"/>
        </w:rPr>
        <w:t xml:space="preserve">) dias mediante depósito  bancário no Banco ________,  Agência ________, Conta _______ após efetivo depósito da Nota Fiscal, devidamente visada pelo Departamento competente.  </w:t>
      </w:r>
    </w:p>
    <w:p w:rsidR="006B3EDC" w:rsidRPr="00CE3258" w:rsidRDefault="006B3EDC" w:rsidP="00CE3258">
      <w:pPr>
        <w:tabs>
          <w:tab w:val="left" w:pos="900"/>
          <w:tab w:val="left" w:pos="1200"/>
        </w:tabs>
        <w:spacing w:line="240" w:lineRule="auto"/>
        <w:jc w:val="both"/>
        <w:rPr>
          <w:rFonts w:ascii="Arial" w:hAnsi="Arial" w:cs="Arial"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4. DA DOTAÇÃO ORÇAMENTÁRIA</w:t>
      </w:r>
    </w:p>
    <w:p w:rsidR="006B3EDC" w:rsidRDefault="006B3EDC" w:rsidP="00CE3258">
      <w:pPr>
        <w:pStyle w:val="Ttulo"/>
        <w:jc w:val="both"/>
        <w:rPr>
          <w:sz w:val="22"/>
          <w:szCs w:val="22"/>
        </w:rPr>
      </w:pPr>
      <w:r w:rsidRPr="00CE3258">
        <w:rPr>
          <w:b/>
          <w:sz w:val="22"/>
          <w:szCs w:val="22"/>
        </w:rPr>
        <w:t>4.1.</w:t>
      </w:r>
      <w:r w:rsidRPr="00CE3258">
        <w:rPr>
          <w:sz w:val="22"/>
          <w:szCs w:val="22"/>
        </w:rPr>
        <w:t xml:space="preserve"> As despesas decorrentes deste contrato ocorrerão à conta da</w:t>
      </w:r>
      <w:r w:rsidR="00070BD1">
        <w:rPr>
          <w:sz w:val="22"/>
          <w:szCs w:val="22"/>
        </w:rPr>
        <w:t>s</w:t>
      </w:r>
      <w:r w:rsidRPr="00CE3258">
        <w:rPr>
          <w:sz w:val="22"/>
          <w:szCs w:val="22"/>
        </w:rPr>
        <w:t xml:space="preserve"> dotaç</w:t>
      </w:r>
      <w:r w:rsidR="00070BD1">
        <w:rPr>
          <w:sz w:val="22"/>
          <w:szCs w:val="22"/>
        </w:rPr>
        <w:t>ões</w:t>
      </w:r>
      <w:r w:rsidRPr="00CE3258">
        <w:rPr>
          <w:sz w:val="22"/>
          <w:szCs w:val="22"/>
        </w:rPr>
        <w:t xml:space="preserve"> orçamentária</w:t>
      </w:r>
      <w:r w:rsidR="00070BD1">
        <w:rPr>
          <w:sz w:val="22"/>
          <w:szCs w:val="22"/>
        </w:rPr>
        <w:t>s</w:t>
      </w:r>
      <w:r w:rsidRPr="00CE3258">
        <w:rPr>
          <w:sz w:val="22"/>
          <w:szCs w:val="22"/>
        </w:rPr>
        <w:t xml:space="preserve"> própria consignada no orçamento: </w:t>
      </w:r>
    </w:p>
    <w:p w:rsidR="00740745" w:rsidRPr="00CE3258" w:rsidRDefault="00740745" w:rsidP="00CE3258">
      <w:pPr>
        <w:pStyle w:val="Ttulo"/>
        <w:jc w:val="both"/>
        <w:rPr>
          <w:sz w:val="22"/>
          <w:szCs w:val="22"/>
        </w:rPr>
      </w:pPr>
    </w:p>
    <w:p w:rsidR="00070BD1" w:rsidRPr="00070BD1" w:rsidRDefault="00070BD1" w:rsidP="00070BD1">
      <w:pPr>
        <w:spacing w:after="0" w:line="240" w:lineRule="auto"/>
        <w:jc w:val="both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</w:rPr>
        <w:t xml:space="preserve">   </w:t>
      </w:r>
      <w:r w:rsidRPr="00070BD1">
        <w:rPr>
          <w:rFonts w:ascii="Arial" w:hAnsi="Arial" w:cs="Arial"/>
          <w:color w:val="000000"/>
          <w:spacing w:val="-3"/>
        </w:rPr>
        <w:t xml:space="preserve">02.04.01.10.302.0008.2063.3.3.90.30.00 </w:t>
      </w:r>
    </w:p>
    <w:p w:rsidR="00070BD1" w:rsidRPr="00070BD1" w:rsidRDefault="00070BD1" w:rsidP="00070BD1">
      <w:pPr>
        <w:spacing w:after="0" w:line="240" w:lineRule="auto"/>
        <w:rPr>
          <w:rFonts w:ascii="Arial" w:hAnsi="Arial" w:cs="Arial"/>
          <w:color w:val="000000"/>
          <w:spacing w:val="-3"/>
        </w:rPr>
      </w:pPr>
      <w:r w:rsidRPr="00070BD1">
        <w:rPr>
          <w:rFonts w:ascii="Arial" w:hAnsi="Arial" w:cs="Arial"/>
          <w:color w:val="000000"/>
          <w:spacing w:val="-3"/>
        </w:rPr>
        <w:t xml:space="preserve">   02.04.01.10.302.0008.2064.3.3.90.30.00 </w:t>
      </w:r>
    </w:p>
    <w:p w:rsidR="00070BD1" w:rsidRPr="00070BD1" w:rsidRDefault="00070BD1" w:rsidP="00070BD1">
      <w:pPr>
        <w:spacing w:after="0" w:line="240" w:lineRule="auto"/>
        <w:rPr>
          <w:rFonts w:ascii="Arial" w:hAnsi="Arial" w:cs="Arial"/>
          <w:color w:val="000000"/>
          <w:spacing w:val="-3"/>
        </w:rPr>
      </w:pPr>
      <w:r w:rsidRPr="00070BD1">
        <w:rPr>
          <w:rFonts w:ascii="Arial" w:hAnsi="Arial" w:cs="Arial"/>
          <w:color w:val="000000"/>
          <w:spacing w:val="-3"/>
        </w:rPr>
        <w:t xml:space="preserve">   02.04.01.10.302.0008.2065.3.3.90.30.00 </w:t>
      </w:r>
    </w:p>
    <w:p w:rsidR="00070BD1" w:rsidRPr="00070BD1" w:rsidRDefault="00070BD1" w:rsidP="00070BD1">
      <w:pPr>
        <w:spacing w:after="0" w:line="240" w:lineRule="auto"/>
        <w:rPr>
          <w:rFonts w:ascii="Arial" w:hAnsi="Arial" w:cs="Arial"/>
          <w:color w:val="000000"/>
          <w:spacing w:val="-3"/>
        </w:rPr>
      </w:pPr>
      <w:r w:rsidRPr="00070BD1">
        <w:rPr>
          <w:rFonts w:ascii="Arial" w:hAnsi="Arial" w:cs="Arial"/>
          <w:color w:val="000000"/>
          <w:spacing w:val="-3"/>
        </w:rPr>
        <w:t xml:space="preserve">   02.04.02.10.301.0009.2067.3.3.90.30.00 </w:t>
      </w:r>
    </w:p>
    <w:p w:rsidR="00070BD1" w:rsidRPr="00070BD1" w:rsidRDefault="00070BD1" w:rsidP="00070BD1">
      <w:pPr>
        <w:spacing w:after="0" w:line="240" w:lineRule="auto"/>
        <w:rPr>
          <w:rFonts w:ascii="Arial" w:hAnsi="Arial" w:cs="Arial"/>
          <w:color w:val="000000"/>
          <w:spacing w:val="-3"/>
        </w:rPr>
      </w:pPr>
      <w:r w:rsidRPr="00070BD1">
        <w:rPr>
          <w:rFonts w:ascii="Arial" w:hAnsi="Arial" w:cs="Arial"/>
          <w:color w:val="000000"/>
          <w:spacing w:val="-3"/>
        </w:rPr>
        <w:t xml:space="preserve">   02.04.02.10.301.0009.2068.3.3.90.30.00 </w:t>
      </w:r>
    </w:p>
    <w:p w:rsidR="00070BD1" w:rsidRPr="00070BD1" w:rsidRDefault="00070BD1" w:rsidP="00070BD1">
      <w:pPr>
        <w:spacing w:after="0" w:line="240" w:lineRule="auto"/>
        <w:rPr>
          <w:rFonts w:ascii="Arial" w:hAnsi="Arial" w:cs="Arial"/>
          <w:color w:val="000000"/>
          <w:spacing w:val="-3"/>
        </w:rPr>
      </w:pPr>
      <w:r w:rsidRPr="00070BD1">
        <w:rPr>
          <w:rFonts w:ascii="Arial" w:hAnsi="Arial" w:cs="Arial"/>
          <w:color w:val="000000"/>
          <w:spacing w:val="-3"/>
        </w:rPr>
        <w:t xml:space="preserve">   02.04.02.10.301.0009.2069.3.3.90.30.00 </w:t>
      </w:r>
    </w:p>
    <w:p w:rsidR="00070BD1" w:rsidRPr="00070BD1" w:rsidRDefault="00070BD1" w:rsidP="00070BD1">
      <w:pPr>
        <w:spacing w:after="0" w:line="240" w:lineRule="auto"/>
        <w:rPr>
          <w:rFonts w:ascii="Arial" w:hAnsi="Arial" w:cs="Arial"/>
          <w:color w:val="000000"/>
          <w:spacing w:val="-3"/>
        </w:rPr>
      </w:pPr>
      <w:r w:rsidRPr="00070BD1">
        <w:rPr>
          <w:rFonts w:ascii="Arial" w:hAnsi="Arial" w:cs="Arial"/>
          <w:color w:val="000000"/>
          <w:spacing w:val="-3"/>
        </w:rPr>
        <w:t xml:space="preserve">   02.04.02.10.301.0009.2070.3.3.90.30.00 </w:t>
      </w:r>
    </w:p>
    <w:p w:rsidR="00070BD1" w:rsidRPr="00070BD1" w:rsidRDefault="00070BD1" w:rsidP="00070BD1">
      <w:pPr>
        <w:spacing w:after="0" w:line="240" w:lineRule="auto"/>
        <w:rPr>
          <w:rFonts w:ascii="Arial" w:hAnsi="Arial" w:cs="Arial"/>
          <w:color w:val="000000"/>
          <w:spacing w:val="-3"/>
        </w:rPr>
      </w:pPr>
      <w:r w:rsidRPr="00070BD1">
        <w:rPr>
          <w:rFonts w:ascii="Arial" w:hAnsi="Arial" w:cs="Arial"/>
          <w:color w:val="000000"/>
          <w:spacing w:val="-3"/>
        </w:rPr>
        <w:t xml:space="preserve">   02.04.02.10.301.0009.2071.3.3.90.30.00 </w:t>
      </w:r>
    </w:p>
    <w:p w:rsidR="00070BD1" w:rsidRPr="00070BD1" w:rsidRDefault="00070BD1" w:rsidP="00070BD1">
      <w:pPr>
        <w:spacing w:after="0" w:line="240" w:lineRule="auto"/>
        <w:rPr>
          <w:rFonts w:ascii="Arial" w:hAnsi="Arial" w:cs="Arial"/>
          <w:color w:val="000000"/>
          <w:spacing w:val="-3"/>
        </w:rPr>
      </w:pPr>
      <w:r w:rsidRPr="00070BD1">
        <w:rPr>
          <w:rFonts w:ascii="Arial" w:hAnsi="Arial" w:cs="Arial"/>
          <w:color w:val="000000"/>
          <w:spacing w:val="-3"/>
        </w:rPr>
        <w:t xml:space="preserve">   02.04.02.10.301.0009.2072.3.3.90.30.00 </w:t>
      </w:r>
    </w:p>
    <w:p w:rsidR="00070BD1" w:rsidRPr="00070BD1" w:rsidRDefault="00070BD1" w:rsidP="00070BD1">
      <w:pPr>
        <w:spacing w:after="0" w:line="240" w:lineRule="auto"/>
        <w:rPr>
          <w:rFonts w:ascii="Arial" w:hAnsi="Arial" w:cs="Arial"/>
          <w:color w:val="000000"/>
          <w:spacing w:val="-3"/>
        </w:rPr>
      </w:pPr>
      <w:r w:rsidRPr="00070BD1">
        <w:rPr>
          <w:rFonts w:ascii="Arial" w:hAnsi="Arial" w:cs="Arial"/>
          <w:color w:val="000000"/>
          <w:spacing w:val="-3"/>
        </w:rPr>
        <w:t xml:space="preserve">   02.04.02.10.302.0009.2073.3.3.90.30.00 </w:t>
      </w:r>
    </w:p>
    <w:p w:rsidR="00070BD1" w:rsidRPr="00070BD1" w:rsidRDefault="00070BD1" w:rsidP="00070BD1">
      <w:pPr>
        <w:spacing w:after="0" w:line="240" w:lineRule="auto"/>
        <w:rPr>
          <w:rFonts w:ascii="Arial" w:hAnsi="Arial" w:cs="Arial"/>
          <w:color w:val="000000"/>
          <w:spacing w:val="-3"/>
        </w:rPr>
      </w:pPr>
      <w:r w:rsidRPr="00070BD1">
        <w:rPr>
          <w:rFonts w:ascii="Arial" w:hAnsi="Arial" w:cs="Arial"/>
          <w:color w:val="000000"/>
          <w:spacing w:val="-3"/>
        </w:rPr>
        <w:t xml:space="preserve">   02.04.02.10.3040009.2074.3.3.90.30.00</w:t>
      </w:r>
    </w:p>
    <w:p w:rsidR="00070BD1" w:rsidRPr="00070BD1" w:rsidRDefault="00070BD1" w:rsidP="00070BD1">
      <w:pPr>
        <w:spacing w:after="0" w:line="240" w:lineRule="auto"/>
        <w:jc w:val="both"/>
        <w:rPr>
          <w:rFonts w:ascii="Arial" w:hAnsi="Arial" w:cs="Arial"/>
          <w:color w:val="000000"/>
          <w:spacing w:val="-3"/>
        </w:rPr>
      </w:pPr>
      <w:r w:rsidRPr="00070BD1">
        <w:rPr>
          <w:rFonts w:ascii="Arial" w:hAnsi="Arial" w:cs="Arial"/>
          <w:color w:val="000000"/>
          <w:spacing w:val="-3"/>
        </w:rPr>
        <w:t xml:space="preserve">   02.04.02.10.305.0009.2075.3.3.90.30.00 </w:t>
      </w:r>
    </w:p>
    <w:p w:rsidR="006B3EDC" w:rsidRPr="00CE3258" w:rsidRDefault="006B3EDC" w:rsidP="00CE3258">
      <w:pPr>
        <w:pStyle w:val="Ttulo"/>
        <w:jc w:val="both"/>
        <w:rPr>
          <w:sz w:val="22"/>
          <w:szCs w:val="22"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 xml:space="preserve">5. DAS OBRIGAÇÕES GERAIS DA DETENTORA DA ATA 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</w:rPr>
        <w:t xml:space="preserve">5.1 - Além de outras decorrentes de normas legais e da natureza do presente ajuste, são obrigações da detentora da ata:  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</w:rPr>
        <w:lastRenderedPageBreak/>
        <w:t>5.1.1 - Responsabilizar-se-á pelo fornecimento especificado na presente ata, garantindo a qualidade de todos os produtos.</w:t>
      </w:r>
    </w:p>
    <w:p w:rsidR="006B3EDC" w:rsidRPr="00CE3258" w:rsidRDefault="006B3EDC" w:rsidP="00CE3258">
      <w:pPr>
        <w:pStyle w:val="p13"/>
        <w:tabs>
          <w:tab w:val="clear" w:pos="700"/>
          <w:tab w:val="left" w:pos="0"/>
          <w:tab w:val="left" w:pos="90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5.1.2 - Responsabilizar-se-á por todas as despesas e encargos de qualquer natureza com pessoal de sua contratação, necessários à execução do objeto contratual, inclusive encargos relativos à legislação trabalhista e quaisquer outros decorrentes dos serviços contratados;</w:t>
      </w:r>
    </w:p>
    <w:p w:rsidR="006B3EDC" w:rsidRPr="00CE3258" w:rsidRDefault="006B3EDC" w:rsidP="00CE3258">
      <w:pPr>
        <w:pStyle w:val="p13"/>
        <w:tabs>
          <w:tab w:val="clear" w:pos="700"/>
          <w:tab w:val="left" w:pos="0"/>
          <w:tab w:val="left" w:pos="90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5.1.3 - Assumir inteira responsabilidade civil, administrativa e penal por quaisquer danos e prejuízos materiais ou pessoais causados pela detentora, seus empregados ou prepostos, ao contratante ou a terceiros;</w:t>
      </w:r>
    </w:p>
    <w:p w:rsidR="006B3EDC" w:rsidRPr="00CE3258" w:rsidRDefault="006B3EDC" w:rsidP="00CE3258">
      <w:pPr>
        <w:pStyle w:val="p13"/>
        <w:tabs>
          <w:tab w:val="clear" w:pos="700"/>
          <w:tab w:val="left" w:pos="0"/>
          <w:tab w:val="left" w:pos="90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5.1.4 – Manter, durante a vigência da ata, a regularidade fiscal da empresa.</w:t>
      </w:r>
    </w:p>
    <w:p w:rsidR="006B3EDC" w:rsidRPr="00CE3258" w:rsidRDefault="006B3EDC" w:rsidP="00CE3258">
      <w:pPr>
        <w:pStyle w:val="p13"/>
        <w:tabs>
          <w:tab w:val="clear" w:pos="700"/>
          <w:tab w:val="left" w:pos="0"/>
          <w:tab w:val="left" w:pos="90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6. DAS OBRIGAÇÕES DA CONTRATANTE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 xml:space="preserve">6.1 - Efetuar o pagamento da Nota Fiscal, tendo a administração o prazo até </w:t>
      </w:r>
      <w:r w:rsidRPr="00CE3258">
        <w:rPr>
          <w:rFonts w:ascii="Arial" w:hAnsi="Arial" w:cs="Arial"/>
          <w:bCs/>
          <w:sz w:val="22"/>
          <w:szCs w:val="22"/>
        </w:rPr>
        <w:t>o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15</w:t>
      </w:r>
      <w:r w:rsidRPr="00CE3258">
        <w:rPr>
          <w:rFonts w:ascii="Arial" w:hAnsi="Arial" w:cs="Arial"/>
          <w:bCs/>
          <w:sz w:val="22"/>
          <w:szCs w:val="22"/>
        </w:rPr>
        <w:t>º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(décimo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quinto)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dia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útil,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contado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a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partir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da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data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do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recebimento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da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Nota</w:t>
      </w:r>
      <w:r w:rsidRPr="00CE3258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E3258">
        <w:rPr>
          <w:rFonts w:ascii="Arial" w:hAnsi="Arial" w:cs="Arial"/>
          <w:bCs/>
          <w:sz w:val="22"/>
          <w:szCs w:val="22"/>
        </w:rPr>
        <w:t>Fiscal.</w:t>
      </w:r>
      <w:r w:rsidRPr="00CE3258">
        <w:rPr>
          <w:rFonts w:ascii="Arial" w:hAnsi="Arial" w:cs="Arial"/>
          <w:sz w:val="22"/>
          <w:szCs w:val="22"/>
        </w:rPr>
        <w:t>, após o recebimento definitivo dos produtos e da Nota Fiscal para efetuar o respectivo pagamento. Em caso de irregularidades nos documentos fiscais, o prazo para pagamento deverá ser contado a partir se sua reapresentação devidamente regularizados.</w:t>
      </w:r>
    </w:p>
    <w:p w:rsidR="006B3EDC" w:rsidRPr="00CE3258" w:rsidRDefault="006B3EDC" w:rsidP="00CE3258">
      <w:pPr>
        <w:pStyle w:val="Ttulo3"/>
        <w:tabs>
          <w:tab w:val="left" w:pos="900"/>
        </w:tabs>
        <w:jc w:val="both"/>
        <w:rPr>
          <w:b w:val="0"/>
          <w:sz w:val="22"/>
          <w:szCs w:val="22"/>
        </w:rPr>
      </w:pPr>
      <w:r w:rsidRPr="00CE3258">
        <w:rPr>
          <w:b w:val="0"/>
          <w:sz w:val="22"/>
          <w:szCs w:val="22"/>
        </w:rPr>
        <w:t>6.2 - Indicar servidores abaixo como responsáveis pelo acompanhamento do pedido, fiscalização e gerenciamento da Ata de Registro de Preços.</w:t>
      </w:r>
    </w:p>
    <w:p w:rsidR="006B3EDC" w:rsidRPr="00CE3258" w:rsidRDefault="006B3EDC" w:rsidP="00CE3258">
      <w:pPr>
        <w:pStyle w:val="Ttulo3"/>
        <w:tabs>
          <w:tab w:val="left" w:pos="900"/>
        </w:tabs>
        <w:jc w:val="both"/>
        <w:rPr>
          <w:sz w:val="22"/>
          <w:szCs w:val="22"/>
        </w:rPr>
      </w:pPr>
      <w:r w:rsidRPr="00CE3258">
        <w:rPr>
          <w:sz w:val="22"/>
          <w:szCs w:val="22"/>
        </w:rPr>
        <w:t xml:space="preserve">7. DA EXECUÇÃO DO OBJETO </w:t>
      </w:r>
    </w:p>
    <w:p w:rsidR="00740745" w:rsidRDefault="006B3EDC" w:rsidP="007D4DB4">
      <w:pPr>
        <w:pStyle w:val="Ttulo3"/>
        <w:tabs>
          <w:tab w:val="left" w:pos="900"/>
        </w:tabs>
        <w:jc w:val="both"/>
        <w:rPr>
          <w:b w:val="0"/>
          <w:sz w:val="22"/>
          <w:szCs w:val="22"/>
        </w:rPr>
      </w:pPr>
      <w:r w:rsidRPr="00CE3258">
        <w:rPr>
          <w:b w:val="0"/>
          <w:sz w:val="22"/>
          <w:szCs w:val="22"/>
        </w:rPr>
        <w:t>7.1 - Qualquer modificação de forma ou quantidade, acréscimos ou reduções, do objeto desta ata será objeto de análise pelo Município de Pains, mediante a assinatura de termos.</w:t>
      </w:r>
    </w:p>
    <w:p w:rsidR="007D4DB4" w:rsidRPr="007D4DB4" w:rsidRDefault="007D4DB4" w:rsidP="007D4DB4">
      <w:pPr>
        <w:rPr>
          <w:lang w:eastAsia="pt-BR"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 xml:space="preserve">8. DA FISCALIZAÇÃO E ACOMPANHAMENTO DO FORNECIMENTO 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</w:rPr>
        <w:t xml:space="preserve">8.1 - Compete ao Departamento de Administração e Finanças, através de seus responsáveis, atestar os recibos emitidos pela detentora da ata, e ao Departamento de Saúde, zelar pelo fiel cumprimento desta Ata no que tange à entrega correta (qualidade, quantidade, validade) dos medicamentos.  </w:t>
      </w:r>
    </w:p>
    <w:p w:rsidR="006B3EDC" w:rsidRPr="00740745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</w:rPr>
        <w:t>8.2 – Este instrumento de Registro de Preços não obriga a Administração a firmar as aquisições com a fornecedora, ficando-lhe facultada a utilização de outros meios, assegurados, nesta hipótese, a preferência do beneficiário de registro em igualdade de condições.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9. DAS PENALIDADES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</w:rPr>
        <w:t>9.1. O descumprimento total ou parcial das obrigações assumidas caracterizará a inadimplência do(a) Contratado(a), ficando ao mesmo, garantida defesa prévia, sujeito às seguintes penalidades: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9.1.1</w:t>
      </w:r>
      <w:r w:rsidRPr="00CE3258">
        <w:rPr>
          <w:rFonts w:ascii="Arial" w:hAnsi="Arial" w:cs="Arial"/>
          <w:b/>
          <w:sz w:val="22"/>
          <w:szCs w:val="22"/>
        </w:rPr>
        <w:t xml:space="preserve"> </w:t>
      </w:r>
      <w:r w:rsidRPr="00CE3258">
        <w:rPr>
          <w:rFonts w:ascii="Arial" w:hAnsi="Arial" w:cs="Arial"/>
          <w:sz w:val="22"/>
          <w:szCs w:val="22"/>
        </w:rPr>
        <w:t xml:space="preserve">– Pela recusa injustificada em assinar a Ata de Registro de Preços ou em retirar o documento equivalente, dentro do prazo estabelecido, serão aplicadas as sanções </w:t>
      </w:r>
      <w:r w:rsidRPr="00CE3258">
        <w:rPr>
          <w:rFonts w:ascii="Arial" w:hAnsi="Arial" w:cs="Arial"/>
          <w:sz w:val="22"/>
          <w:szCs w:val="22"/>
        </w:rPr>
        <w:lastRenderedPageBreak/>
        <w:t>enunciadas no artigo 86 e seguintes da Lei 8.666/93.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9.1.2 - Pelo descumprimento das condições estabelecidas no ajuste, o Licitante fica sujeito às seguintes penalidades: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a - Pelo atraso injustificado na entrega do objeto da licitação: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 xml:space="preserve">b - até 05 (cinco) dias, multa de 15% (quinze por cento) sobre o valor dos medicamentos; 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 xml:space="preserve">c - superior a 05 (cinco) dias, multa de 20% (vinte por cento) sobre o valor dos medicamentos; 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 xml:space="preserve">9.1.3 - Pela inexecução total ou parcial do ajuste, multa de 30% (trinta por cento), calculada sobre o valor dos medicamentos não entregues. 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9.1.4 - Suspensão temporária do direito de licitar e impedimento de contratar com a Administração, pelo prazo de até 02 (dois) anos, quando da inexecução ocasionar prejuízos à Administração;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9.1.5</w:t>
      </w:r>
      <w:r w:rsidRPr="00CE3258">
        <w:rPr>
          <w:rFonts w:ascii="Arial" w:hAnsi="Arial" w:cs="Arial"/>
          <w:b/>
          <w:sz w:val="22"/>
          <w:szCs w:val="22"/>
        </w:rPr>
        <w:t xml:space="preserve"> </w:t>
      </w:r>
      <w:r w:rsidRPr="00CE3258">
        <w:rPr>
          <w:rFonts w:ascii="Arial" w:hAnsi="Arial" w:cs="Arial"/>
          <w:sz w:val="22"/>
          <w:szCs w:val="22"/>
        </w:rPr>
        <w:t xml:space="preserve">- Declaração de inidoneidade para licitar ou contratar com a Administração Pública, enquanto perdurarem os motivos determinantes da punição ou até que seja promovida a reabilitação; 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9.1.6</w:t>
      </w:r>
      <w:r w:rsidRPr="00CE3258">
        <w:rPr>
          <w:rFonts w:ascii="Arial" w:hAnsi="Arial" w:cs="Arial"/>
          <w:b/>
          <w:sz w:val="22"/>
          <w:szCs w:val="22"/>
        </w:rPr>
        <w:t xml:space="preserve"> </w:t>
      </w:r>
      <w:r w:rsidRPr="00CE3258">
        <w:rPr>
          <w:rFonts w:ascii="Arial" w:hAnsi="Arial" w:cs="Arial"/>
          <w:sz w:val="22"/>
          <w:szCs w:val="22"/>
        </w:rPr>
        <w:t>– Se o licitante deixar de entregar a documentação ou apresentá-la falsamente, ensejar o retardamento da execução de seu objeto, não mantiver a proposta, falhar ou fraudar no processo licitatório, comportar-se de modo inidôneo ou cometer fraude fiscal, ficará, pelo prazo de até 05 (cinco) anos, impedido de contratar com a Administração Pública, sem prejuízo das multas previstas neste Edital e das demais cominações legais.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 xml:space="preserve">9.1 .7 – A sanção de advertência poderá ser aplicada nos seguintes casos: 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a</w:t>
      </w:r>
      <w:r w:rsidRPr="00CE3258">
        <w:rPr>
          <w:rFonts w:ascii="Arial" w:hAnsi="Arial" w:cs="Arial"/>
          <w:b/>
          <w:sz w:val="22"/>
          <w:szCs w:val="22"/>
        </w:rPr>
        <w:t xml:space="preserve"> </w:t>
      </w:r>
      <w:r w:rsidRPr="00CE3258">
        <w:rPr>
          <w:rFonts w:ascii="Arial" w:hAnsi="Arial" w:cs="Arial"/>
          <w:sz w:val="22"/>
          <w:szCs w:val="22"/>
        </w:rPr>
        <w:t xml:space="preserve">– Descumprimento das determinações necessárias à regularização das faltas ou defeitos observados na entrega do objeto licitado; 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b – Outras ocorrências que possam acarretar transtornos no desenvolvimento dos serviços do Departamento Municipal de Saúde, desde que não caiba a aplicação de sanção mais grave.</w:t>
      </w:r>
    </w:p>
    <w:p w:rsidR="006B3EDC" w:rsidRPr="00CE3258" w:rsidRDefault="006B3EDC" w:rsidP="00CE3258">
      <w:pPr>
        <w:pStyle w:val="p18"/>
        <w:tabs>
          <w:tab w:val="clear" w:pos="740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t>9.1.8</w:t>
      </w:r>
      <w:r w:rsidRPr="00CE3258">
        <w:rPr>
          <w:rFonts w:ascii="Arial" w:hAnsi="Arial" w:cs="Arial"/>
          <w:b/>
          <w:sz w:val="22"/>
          <w:szCs w:val="22"/>
        </w:rPr>
        <w:t xml:space="preserve"> </w:t>
      </w:r>
      <w:r w:rsidRPr="00CE3258">
        <w:rPr>
          <w:rFonts w:ascii="Arial" w:hAnsi="Arial" w:cs="Arial"/>
          <w:sz w:val="22"/>
          <w:szCs w:val="22"/>
        </w:rPr>
        <w:t xml:space="preserve">– A penalidade de suspensão será cabível quando a licitante participar do certame e for verificada a existência de fatos que o impeçam de contratar com a Administração Pública. Caberá, ainda, a suspensão, quando o licitante, por descumprimento de cláusula editalícia, tenha causado transtornos para o Município de Pains. </w:t>
      </w:r>
    </w:p>
    <w:p w:rsidR="006B3EDC" w:rsidRPr="00CE3258" w:rsidRDefault="006B3EDC" w:rsidP="00CE3258">
      <w:pPr>
        <w:pStyle w:val="p20"/>
        <w:tabs>
          <w:tab w:val="clear" w:pos="3240"/>
          <w:tab w:val="left" w:pos="90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bCs/>
          <w:sz w:val="22"/>
          <w:szCs w:val="22"/>
        </w:rPr>
        <w:t>9.1.9</w:t>
      </w:r>
      <w:r w:rsidRPr="00CE3258">
        <w:rPr>
          <w:rFonts w:ascii="Arial" w:hAnsi="Arial" w:cs="Arial"/>
          <w:b/>
          <w:bCs/>
          <w:sz w:val="22"/>
          <w:szCs w:val="22"/>
        </w:rPr>
        <w:t>.</w:t>
      </w:r>
      <w:r w:rsidRPr="00CE3258">
        <w:rPr>
          <w:rFonts w:ascii="Arial" w:hAnsi="Arial" w:cs="Arial"/>
          <w:sz w:val="22"/>
          <w:szCs w:val="22"/>
        </w:rPr>
        <w:t xml:space="preserve"> Representação ao Ministério Público, dentre outras.</w:t>
      </w:r>
    </w:p>
    <w:p w:rsidR="006B3EDC" w:rsidRPr="00CE3258" w:rsidRDefault="006B3EDC" w:rsidP="00CE3258">
      <w:pPr>
        <w:pStyle w:val="p20"/>
        <w:tabs>
          <w:tab w:val="clear" w:pos="3240"/>
          <w:tab w:val="left" w:pos="90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B3EDC" w:rsidRPr="00CE3258" w:rsidRDefault="006B3EDC" w:rsidP="00CE3258">
      <w:pPr>
        <w:pStyle w:val="p20"/>
        <w:tabs>
          <w:tab w:val="clear" w:pos="3240"/>
          <w:tab w:val="left" w:pos="900"/>
        </w:tabs>
        <w:spacing w:line="24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CE3258">
        <w:rPr>
          <w:rFonts w:ascii="Arial" w:hAnsi="Arial" w:cs="Arial"/>
          <w:b/>
          <w:sz w:val="22"/>
          <w:szCs w:val="22"/>
        </w:rPr>
        <w:t>10. DA RESCISÃO</w:t>
      </w:r>
      <w:r w:rsidRPr="00CE3258">
        <w:rPr>
          <w:rFonts w:ascii="Arial" w:hAnsi="Arial" w:cs="Arial"/>
          <w:b/>
          <w:sz w:val="22"/>
          <w:szCs w:val="22"/>
        </w:rPr>
        <w:tab/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  <w:b/>
        </w:rPr>
        <w:t>10.1</w:t>
      </w:r>
      <w:r w:rsidRPr="00CE3258">
        <w:rPr>
          <w:rFonts w:ascii="Arial" w:hAnsi="Arial" w:cs="Arial"/>
        </w:rPr>
        <w:t>. A rescisão do presente contrato poderá ser: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  <w:b/>
        </w:rPr>
        <w:t>10.1.1</w:t>
      </w:r>
      <w:r w:rsidRPr="00CE3258">
        <w:rPr>
          <w:rFonts w:ascii="Arial" w:hAnsi="Arial" w:cs="Arial"/>
        </w:rPr>
        <w:t>. Determinada por ato motivado da Administração;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  <w:b/>
        </w:rPr>
        <w:t>10.1.2</w:t>
      </w:r>
      <w:r w:rsidRPr="00CE3258">
        <w:rPr>
          <w:rFonts w:ascii="Arial" w:hAnsi="Arial" w:cs="Arial"/>
        </w:rPr>
        <w:t>. Amigável, por acordo entre as partes, reduzida a termo no processo de licitação, desde que haja conveniência para a Administração;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  <w:b/>
        </w:rPr>
        <w:t>10.1.3</w:t>
      </w:r>
      <w:r w:rsidRPr="00CE3258">
        <w:rPr>
          <w:rFonts w:ascii="Arial" w:hAnsi="Arial" w:cs="Arial"/>
        </w:rPr>
        <w:t>. Judicial.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  <w:b/>
        </w:rPr>
        <w:t>10.2</w:t>
      </w:r>
      <w:r w:rsidRPr="00CE3258">
        <w:rPr>
          <w:rFonts w:ascii="Arial" w:hAnsi="Arial" w:cs="Arial"/>
        </w:rPr>
        <w:t>. No caso de rescisão da Ata, ficará suspenso o pagamento ao Contratado até que se apurem eventuais perdas e danos.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</w:p>
    <w:p w:rsidR="006B3EDC" w:rsidRPr="00CE3258" w:rsidRDefault="006B3EDC" w:rsidP="00CE3258">
      <w:pPr>
        <w:pStyle w:val="Ttulo4"/>
        <w:tabs>
          <w:tab w:val="left" w:pos="9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E3258">
        <w:rPr>
          <w:rFonts w:ascii="Arial" w:hAnsi="Arial" w:cs="Arial"/>
          <w:sz w:val="22"/>
          <w:szCs w:val="22"/>
        </w:rPr>
        <w:lastRenderedPageBreak/>
        <w:t>11. DA INDENIZAÇÃO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  <w:b/>
        </w:rPr>
        <w:t>11.1.</w:t>
      </w:r>
      <w:r w:rsidRPr="00CE3258">
        <w:rPr>
          <w:rFonts w:ascii="Arial" w:hAnsi="Arial" w:cs="Arial"/>
        </w:rPr>
        <w:t xml:space="preserve"> Ocorrendo rescisão, ao Contratado caberá receber o(s) item(ns) fornecido(s) até a data da rescisão, observado a Cláusula 10, item 10.1.2, da presente.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 xml:space="preserve">12. DA SUSPENSÃO OU CANCELAMENTO DO REGISTRO 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</w:rPr>
        <w:t xml:space="preserve">10.11 – O registro de preços poderá ser suspenso ou cancelado no interesse da Administração e nas hipóteses dos artigos 77 e 78 da Lei Federal 8.666/93. </w:t>
      </w:r>
    </w:p>
    <w:p w:rsidR="006B3EDC" w:rsidRPr="00CE3258" w:rsidRDefault="006B3EDC" w:rsidP="00CE3258">
      <w:pPr>
        <w:widowControl w:val="0"/>
        <w:tabs>
          <w:tab w:val="left" w:pos="204"/>
          <w:tab w:val="left" w:pos="90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lang w:val="pt-PT"/>
        </w:rPr>
      </w:pPr>
      <w:r w:rsidRPr="00CE3258">
        <w:rPr>
          <w:rFonts w:ascii="Arial" w:hAnsi="Arial" w:cs="Arial"/>
          <w:b/>
          <w:lang w:val="pt-PT"/>
        </w:rPr>
        <w:t xml:space="preserve">13. </w:t>
      </w:r>
      <w:r w:rsidRPr="00CE3258">
        <w:rPr>
          <w:rFonts w:ascii="Arial" w:hAnsi="Arial" w:cs="Arial"/>
          <w:b/>
          <w:bCs/>
          <w:lang w:val="pt-PT"/>
        </w:rPr>
        <w:t>DA PUBLICAÇÃO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  <w:b/>
          <w:lang w:val="pt-PT"/>
        </w:rPr>
        <w:t>13.1.</w:t>
      </w:r>
      <w:r w:rsidRPr="00CE3258">
        <w:rPr>
          <w:rFonts w:ascii="Arial" w:hAnsi="Arial" w:cs="Arial"/>
          <w:lang w:val="pt-PT"/>
        </w:rPr>
        <w:t xml:space="preserve"> O Contratante providenciará a publicação deste contrato em obediência ao disposto no parágrafo único do art. 61 da Lei Federal nº 8.666/93, art.  4º,  inciso  I,  da  Lei  Federal  n. 10.520 e</w:t>
      </w:r>
      <w:r w:rsidRPr="00CE3258">
        <w:rPr>
          <w:rFonts w:ascii="Arial" w:hAnsi="Arial" w:cs="Arial"/>
        </w:rPr>
        <w:t xml:space="preserve"> art. 106 da Lei Orgânica Municipal de Pains. 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14. DO FORO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  <w:b/>
        </w:rPr>
        <w:t>14.1</w:t>
      </w:r>
      <w:r w:rsidRPr="00CE3258">
        <w:rPr>
          <w:rFonts w:ascii="Arial" w:hAnsi="Arial" w:cs="Arial"/>
        </w:rPr>
        <w:t xml:space="preserve">. Fica eleito o Foro da Comarca de </w:t>
      </w:r>
      <w:r w:rsidR="00CE3258" w:rsidRPr="00CE3258">
        <w:rPr>
          <w:rFonts w:ascii="Arial" w:hAnsi="Arial" w:cs="Arial"/>
        </w:rPr>
        <w:t>Arcos – MG,</w:t>
      </w:r>
      <w:r w:rsidRPr="00CE3258">
        <w:rPr>
          <w:rFonts w:ascii="Arial" w:hAnsi="Arial" w:cs="Arial"/>
        </w:rPr>
        <w:t xml:space="preserve"> para dirimir quaisquer dúvidas referentes a este Contrato, com renúncia expressa de qualquer outro, por mais especial que seja. 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  <w:r w:rsidRPr="00CE3258">
        <w:rPr>
          <w:rFonts w:ascii="Arial" w:hAnsi="Arial" w:cs="Arial"/>
        </w:rPr>
        <w:t>E, por estarem justos e contratados, os representantes das partes assinam o presente instrumento, na presença das testemunhas abaixo, em 02 (duas) vias de igual teor e forma para um só efeito.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both"/>
        <w:rPr>
          <w:rFonts w:ascii="Arial" w:hAnsi="Arial" w:cs="Arial"/>
        </w:rPr>
      </w:pPr>
    </w:p>
    <w:p w:rsidR="006B3EDC" w:rsidRPr="00CE3258" w:rsidRDefault="006B3EDC" w:rsidP="00CE3258">
      <w:pPr>
        <w:widowControl w:val="0"/>
        <w:tabs>
          <w:tab w:val="left" w:pos="204"/>
          <w:tab w:val="left" w:pos="90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lang w:val="pt-PT"/>
        </w:rPr>
      </w:pPr>
      <w:r w:rsidRPr="00CE3258">
        <w:rPr>
          <w:rFonts w:ascii="Arial" w:hAnsi="Arial" w:cs="Arial"/>
          <w:noProof/>
          <w:lang w:val="pt-PT"/>
        </w:rPr>
        <w:t>Pains</w:t>
      </w:r>
      <w:r w:rsidRPr="00CE3258">
        <w:rPr>
          <w:rFonts w:ascii="Arial" w:hAnsi="Arial" w:cs="Arial"/>
          <w:lang w:val="pt-PT"/>
        </w:rPr>
        <w:t>,  ............de  ..........  de ...............</w:t>
      </w:r>
    </w:p>
    <w:p w:rsidR="006B3EDC" w:rsidRPr="00CE3258" w:rsidRDefault="006B3EDC" w:rsidP="00B359FD">
      <w:pPr>
        <w:widowControl w:val="0"/>
        <w:tabs>
          <w:tab w:val="left" w:pos="204"/>
          <w:tab w:val="left" w:pos="9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lang w:val="pt-PT"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center"/>
        <w:rPr>
          <w:rFonts w:ascii="Arial" w:hAnsi="Arial" w:cs="Arial"/>
        </w:rPr>
      </w:pPr>
      <w:r w:rsidRPr="00CE3258">
        <w:rPr>
          <w:rFonts w:ascii="Arial" w:hAnsi="Arial" w:cs="Arial"/>
        </w:rPr>
        <w:t>_______________________________________________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center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 xml:space="preserve"> 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center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Marco Aurélio Rabelo Gomes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center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PREFEITO MUNICIPAL</w:t>
      </w:r>
    </w:p>
    <w:p w:rsidR="006B3EDC" w:rsidRPr="00CE3258" w:rsidRDefault="006B3EDC" w:rsidP="00B359FD">
      <w:pPr>
        <w:tabs>
          <w:tab w:val="left" w:pos="900"/>
        </w:tabs>
        <w:spacing w:line="240" w:lineRule="auto"/>
        <w:rPr>
          <w:rFonts w:ascii="Arial" w:hAnsi="Arial" w:cs="Arial"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center"/>
        <w:rPr>
          <w:rFonts w:ascii="Arial" w:hAnsi="Arial" w:cs="Arial"/>
        </w:rPr>
      </w:pPr>
      <w:r w:rsidRPr="00CE3258">
        <w:rPr>
          <w:rFonts w:ascii="Arial" w:hAnsi="Arial" w:cs="Arial"/>
        </w:rPr>
        <w:t>_______________________________________________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jc w:val="center"/>
        <w:rPr>
          <w:rFonts w:ascii="Arial" w:hAnsi="Arial" w:cs="Arial"/>
          <w:b/>
        </w:rPr>
      </w:pPr>
      <w:r w:rsidRPr="00CE3258">
        <w:rPr>
          <w:rFonts w:ascii="Arial" w:hAnsi="Arial" w:cs="Arial"/>
          <w:b/>
        </w:rPr>
        <w:t>CONTRATADO(A)</w:t>
      </w:r>
    </w:p>
    <w:p w:rsidR="006B3EDC" w:rsidRPr="00CE3258" w:rsidRDefault="006B3EDC" w:rsidP="00B359FD">
      <w:pPr>
        <w:tabs>
          <w:tab w:val="left" w:pos="900"/>
        </w:tabs>
        <w:spacing w:line="240" w:lineRule="auto"/>
        <w:rPr>
          <w:rFonts w:ascii="Arial" w:hAnsi="Arial" w:cs="Arial"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center"/>
        <w:rPr>
          <w:rFonts w:ascii="Arial" w:hAnsi="Arial" w:cs="Arial"/>
        </w:rPr>
      </w:pPr>
    </w:p>
    <w:p w:rsidR="006B3EDC" w:rsidRPr="00CE3258" w:rsidRDefault="006B3EDC" w:rsidP="00CE3258">
      <w:pPr>
        <w:tabs>
          <w:tab w:val="left" w:pos="900"/>
        </w:tabs>
        <w:spacing w:line="240" w:lineRule="auto"/>
        <w:jc w:val="center"/>
        <w:rPr>
          <w:rFonts w:ascii="Arial" w:hAnsi="Arial" w:cs="Arial"/>
        </w:rPr>
      </w:pPr>
      <w:r w:rsidRPr="00CE3258">
        <w:rPr>
          <w:rFonts w:ascii="Arial" w:hAnsi="Arial" w:cs="Arial"/>
          <w:b/>
        </w:rPr>
        <w:t>TESTEMUNHAS:</w:t>
      </w:r>
      <w:r w:rsidRPr="00CE3258">
        <w:rPr>
          <w:rFonts w:ascii="Arial" w:hAnsi="Arial" w:cs="Arial"/>
        </w:rPr>
        <w:t xml:space="preserve">  1- _________________________ 2- _______________________</w:t>
      </w:r>
    </w:p>
    <w:p w:rsidR="006B3EDC" w:rsidRPr="00CE3258" w:rsidRDefault="006B3EDC" w:rsidP="00CE3258">
      <w:pPr>
        <w:tabs>
          <w:tab w:val="left" w:pos="900"/>
        </w:tabs>
        <w:spacing w:line="240" w:lineRule="auto"/>
        <w:rPr>
          <w:rFonts w:ascii="Arial" w:hAnsi="Arial" w:cs="Arial"/>
        </w:rPr>
      </w:pPr>
    </w:p>
    <w:p w:rsidR="006B3EDC" w:rsidRPr="00CA3967" w:rsidRDefault="006B3EDC" w:rsidP="006B3EDC">
      <w:pPr>
        <w:tabs>
          <w:tab w:val="left" w:pos="900"/>
        </w:tabs>
        <w:jc w:val="center"/>
        <w:rPr>
          <w:rFonts w:ascii="Arial" w:hAnsi="Arial" w:cs="Arial"/>
        </w:rPr>
      </w:pPr>
    </w:p>
    <w:p w:rsidR="00403E80" w:rsidRPr="006B3EDC" w:rsidRDefault="00403E80" w:rsidP="006B3EDC"/>
    <w:sectPr w:rsidR="00403E80" w:rsidRPr="006B3EDC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29A" w:rsidRDefault="00B6429A" w:rsidP="00614201">
      <w:pPr>
        <w:spacing w:after="0" w:line="240" w:lineRule="auto"/>
      </w:pPr>
      <w:r>
        <w:separator/>
      </w:r>
    </w:p>
  </w:endnote>
  <w:endnote w:type="continuationSeparator" w:id="1">
    <w:p w:rsidR="00B6429A" w:rsidRDefault="00B6429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29A" w:rsidRDefault="00B6429A" w:rsidP="00614201">
      <w:pPr>
        <w:spacing w:after="0" w:line="240" w:lineRule="auto"/>
      </w:pPr>
      <w:r>
        <w:separator/>
      </w:r>
    </w:p>
  </w:footnote>
  <w:footnote w:type="continuationSeparator" w:id="1">
    <w:p w:rsidR="00B6429A" w:rsidRDefault="00B6429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6337F"/>
    <w:multiLevelType w:val="multilevel"/>
    <w:tmpl w:val="BC8E2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35176E8A"/>
    <w:multiLevelType w:val="multilevel"/>
    <w:tmpl w:val="CC1CD6D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70BD1"/>
    <w:rsid w:val="0025244F"/>
    <w:rsid w:val="0030571B"/>
    <w:rsid w:val="0035703E"/>
    <w:rsid w:val="00403E80"/>
    <w:rsid w:val="004270A2"/>
    <w:rsid w:val="004A10A5"/>
    <w:rsid w:val="004E5077"/>
    <w:rsid w:val="00614201"/>
    <w:rsid w:val="006B3EDC"/>
    <w:rsid w:val="00740745"/>
    <w:rsid w:val="00751D13"/>
    <w:rsid w:val="007D4DB4"/>
    <w:rsid w:val="008C5557"/>
    <w:rsid w:val="00B359FD"/>
    <w:rsid w:val="00B6429A"/>
    <w:rsid w:val="00B64B1C"/>
    <w:rsid w:val="00BC17A6"/>
    <w:rsid w:val="00C43BDC"/>
    <w:rsid w:val="00CE3258"/>
    <w:rsid w:val="00DB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3">
    <w:name w:val="heading 3"/>
    <w:basedOn w:val="Normal"/>
    <w:next w:val="Normal"/>
    <w:link w:val="Ttulo3Char"/>
    <w:qFormat/>
    <w:rsid w:val="006B3EDC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3EDC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paragraph" w:styleId="Corpodetexto">
    <w:name w:val="Body Text"/>
    <w:basedOn w:val="Normal"/>
    <w:link w:val="CorpodetextoChar"/>
    <w:rsid w:val="0035703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703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3EDC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6B3ED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6B3EDC"/>
    <w:pPr>
      <w:spacing w:after="0" w:line="240" w:lineRule="auto"/>
      <w:jc w:val="center"/>
    </w:pPr>
    <w:rPr>
      <w:rFonts w:ascii="Arial" w:eastAsia="Times New Roman" w:hAnsi="Arial" w:cs="Arial"/>
      <w:bCs/>
      <w:sz w:val="36"/>
      <w:szCs w:val="24"/>
      <w:lang w:val="pt-PT" w:eastAsia="pt-BR"/>
    </w:rPr>
  </w:style>
  <w:style w:type="character" w:customStyle="1" w:styleId="TtuloChar">
    <w:name w:val="Título Char"/>
    <w:basedOn w:val="Fontepargpadro"/>
    <w:link w:val="Ttulo"/>
    <w:rsid w:val="006B3EDC"/>
    <w:rPr>
      <w:rFonts w:ascii="Arial" w:eastAsia="Times New Roman" w:hAnsi="Arial" w:cs="Arial"/>
      <w:bCs/>
      <w:sz w:val="36"/>
      <w:szCs w:val="24"/>
      <w:lang w:val="pt-PT" w:eastAsia="pt-BR"/>
    </w:rPr>
  </w:style>
  <w:style w:type="paragraph" w:customStyle="1" w:styleId="p10">
    <w:name w:val="p10"/>
    <w:basedOn w:val="Normal"/>
    <w:rsid w:val="006B3EDC"/>
    <w:pPr>
      <w:widowControl w:val="0"/>
      <w:tabs>
        <w:tab w:val="left" w:pos="740"/>
        <w:tab w:val="left" w:pos="4820"/>
      </w:tabs>
      <w:autoSpaceDE w:val="0"/>
      <w:autoSpaceDN w:val="0"/>
      <w:adjustRightInd w:val="0"/>
      <w:spacing w:after="0" w:line="260" w:lineRule="atLeast"/>
      <w:ind w:left="3312" w:hanging="475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20">
    <w:name w:val="p20"/>
    <w:basedOn w:val="Normal"/>
    <w:rsid w:val="006B3EDC"/>
    <w:pPr>
      <w:widowControl w:val="0"/>
      <w:tabs>
        <w:tab w:val="left" w:pos="3240"/>
      </w:tabs>
      <w:autoSpaceDE w:val="0"/>
      <w:autoSpaceDN w:val="0"/>
      <w:adjustRightInd w:val="0"/>
      <w:spacing w:after="0" w:line="260" w:lineRule="atLeast"/>
      <w:ind w:left="1872" w:hanging="115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3ED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3E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3">
    <w:name w:val="p13"/>
    <w:basedOn w:val="Normal"/>
    <w:rsid w:val="006B3EDC"/>
    <w:pPr>
      <w:widowControl w:val="0"/>
      <w:tabs>
        <w:tab w:val="left" w:pos="700"/>
      </w:tabs>
      <w:autoSpaceDE w:val="0"/>
      <w:autoSpaceDN w:val="0"/>
      <w:adjustRightInd w:val="0"/>
      <w:spacing w:after="0" w:line="260" w:lineRule="atLeast"/>
      <w:ind w:left="720" w:hanging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8">
    <w:name w:val="p18"/>
    <w:basedOn w:val="Normal"/>
    <w:rsid w:val="006B3EDC"/>
    <w:pPr>
      <w:widowControl w:val="0"/>
      <w:tabs>
        <w:tab w:val="left" w:pos="740"/>
      </w:tabs>
      <w:autoSpaceDE w:val="0"/>
      <w:autoSpaceDN w:val="0"/>
      <w:adjustRightInd w:val="0"/>
      <w:spacing w:after="0" w:line="260" w:lineRule="atLeas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2017-03-15T18:48:00Z</dcterms:created>
  <dcterms:modified xsi:type="dcterms:W3CDTF">2017-03-15T18:48:00Z</dcterms:modified>
</cp:coreProperties>
</file>