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2" w:type="dxa"/>
        <w:tblInd w:w="-147" w:type="dxa"/>
        <w:tblCellMar>
          <w:left w:w="70" w:type="dxa"/>
          <w:right w:w="70" w:type="dxa"/>
        </w:tblCellMar>
        <w:tblLook w:val="04A0"/>
      </w:tblPr>
      <w:tblGrid>
        <w:gridCol w:w="820"/>
        <w:gridCol w:w="960"/>
        <w:gridCol w:w="960"/>
        <w:gridCol w:w="6333"/>
        <w:gridCol w:w="1985"/>
        <w:gridCol w:w="2120"/>
        <w:gridCol w:w="1139"/>
        <w:gridCol w:w="85"/>
      </w:tblGrid>
      <w:tr w:rsidR="009F55A3" w:rsidRPr="009F55A3" w:rsidTr="009F55A3">
        <w:trPr>
          <w:trHeight w:val="5310"/>
        </w:trPr>
        <w:tc>
          <w:tcPr>
            <w:tcW w:w="14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6133" w:rsidRDefault="00BA6133" w:rsidP="00BA613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PREFEITURA MUNICIPAL DE PAINS</w:t>
            </w:r>
          </w:p>
          <w:p w:rsidR="00BA6133" w:rsidRDefault="00BA6133" w:rsidP="00BA61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BA6133" w:rsidRDefault="00BA6133" w:rsidP="00BA6133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ANEXO I – DA PROPOSTA</w:t>
            </w:r>
          </w:p>
          <w:p w:rsidR="00BA6133" w:rsidRDefault="00BA6133" w:rsidP="00BA6133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PAL Nº. 140/2020 – Pregão Presencial Nº. 31/2020</w:t>
            </w:r>
          </w:p>
          <w:p w:rsidR="00BA6133" w:rsidRDefault="00BA6133" w:rsidP="00BA6133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Registro de Preços Nº. 08/2020</w:t>
            </w:r>
          </w:p>
          <w:p w:rsidR="009F55A3" w:rsidRPr="009F55A3" w:rsidRDefault="009F55A3" w:rsidP="00BA6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br/>
            </w: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Empresa: ____________________________________________</w:t>
            </w:r>
            <w:r w:rsidR="001612A5">
              <w:rPr>
                <w:rFonts w:ascii="Calibri" w:eastAsia="Times New Roman" w:hAnsi="Calibri" w:cs="Calibri"/>
                <w:color w:val="000000"/>
                <w:lang w:eastAsia="pt-BR"/>
              </w:rPr>
              <w:t>_</w:t>
            </w: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_</w:t>
            </w: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CNPJ: ___________________________________________</w:t>
            </w:r>
            <w:r w:rsidR="001612A5">
              <w:rPr>
                <w:rFonts w:ascii="Calibri" w:eastAsia="Times New Roman" w:hAnsi="Calibri" w:cs="Calibri"/>
                <w:color w:val="000000"/>
                <w:lang w:eastAsia="pt-BR"/>
              </w:rPr>
              <w:t>____</w:t>
            </w: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__</w:t>
            </w: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Endereço: _____________________________________________</w:t>
            </w: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Telefone: _____________________________________________</w:t>
            </w: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Dados Bancários: _____________</w:t>
            </w:r>
            <w:r w:rsidR="001612A5">
              <w:rPr>
                <w:rFonts w:ascii="Calibri" w:eastAsia="Times New Roman" w:hAnsi="Calibri" w:cs="Calibri"/>
                <w:color w:val="000000"/>
                <w:lang w:eastAsia="pt-BR"/>
              </w:rPr>
              <w:t>__________________________</w:t>
            </w: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Nome do Representante Legal: _____________</w:t>
            </w:r>
            <w:r w:rsidR="001612A5">
              <w:rPr>
                <w:rFonts w:ascii="Calibri" w:eastAsia="Times New Roman" w:hAnsi="Calibri" w:cs="Calibri"/>
                <w:color w:val="000000"/>
                <w:lang w:eastAsia="pt-BR"/>
              </w:rPr>
              <w:t>_______________</w:t>
            </w: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Identidade do Representante Legal: _____________</w:t>
            </w:r>
            <w:r w:rsidR="001612A5">
              <w:rPr>
                <w:rFonts w:ascii="Calibri" w:eastAsia="Times New Roman" w:hAnsi="Calibri" w:cs="Calibri"/>
                <w:color w:val="000000"/>
                <w:lang w:eastAsia="pt-BR"/>
              </w:rPr>
              <w:t>___________</w:t>
            </w: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Data: ____________________________________________</w:t>
            </w:r>
            <w:r w:rsidR="001612A5">
              <w:rPr>
                <w:rFonts w:ascii="Calibri" w:eastAsia="Times New Roman" w:hAnsi="Calibri" w:cs="Calibri"/>
                <w:color w:val="000000"/>
                <w:lang w:eastAsia="pt-BR"/>
              </w:rPr>
              <w:t>___</w:t>
            </w: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_</w:t>
            </w: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br/>
            </w: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 xml:space="preserve"> Registro de preços de material </w:t>
            </w:r>
            <w:r w:rsidR="00BA6133">
              <w:rPr>
                <w:rFonts w:ascii="Calibri" w:eastAsia="Times New Roman" w:hAnsi="Calibri" w:cs="Calibri"/>
                <w:color w:val="000000"/>
                <w:lang w:eastAsia="pt-BR"/>
              </w:rPr>
              <w:t>elétrico</w:t>
            </w: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para </w:t>
            </w:r>
            <w:r w:rsidR="00064127">
              <w:rPr>
                <w:rFonts w:ascii="Calibri" w:eastAsia="Times New Roman" w:hAnsi="Calibri" w:cs="Calibri"/>
                <w:color w:val="000000"/>
                <w:lang w:eastAsia="pt-BR"/>
              </w:rPr>
              <w:t>uso e manutenção</w:t>
            </w:r>
            <w:proofErr w:type="gramStart"/>
            <w:r w:rsidR="0006412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gramEnd"/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dos diversos setores do Município </w:t>
            </w:r>
            <w:r w:rsidR="0006412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 </w:t>
            </w:r>
            <w:proofErr w:type="spellStart"/>
            <w:r w:rsidR="00064127">
              <w:rPr>
                <w:rFonts w:ascii="Calibri" w:eastAsia="Times New Roman" w:hAnsi="Calibri" w:cs="Calibri"/>
                <w:color w:val="000000"/>
                <w:lang w:eastAsia="pt-BR"/>
              </w:rPr>
              <w:t>Pains</w:t>
            </w:r>
            <w:proofErr w:type="spellEnd"/>
            <w:r w:rsidR="0006412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– MG.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Quant.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Unid.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Especificação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Valor Unit.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Valor T.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Marca</w:t>
            </w:r>
          </w:p>
        </w:tc>
      </w:tr>
      <w:tr w:rsidR="009F55A3" w:rsidRPr="009F55A3" w:rsidTr="009F55A3">
        <w:trPr>
          <w:trHeight w:val="330"/>
        </w:trPr>
        <w:tc>
          <w:tcPr>
            <w:tcW w:w="14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Material </w:t>
            </w:r>
            <w:proofErr w:type="spellStart"/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Eletrico</w:t>
            </w:r>
            <w:proofErr w:type="spellEnd"/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Abraçadeira de nylon branca, 2,5mmx10cm, com 100 unidades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Abraçadeira de nylon branca, 2,5mmx20cm, com 100 unidades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Abraçadeira de nylon branca, 3,6mmx15cm com 100 unidades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Adaptador Bocal Redução Soquete De E40 Para E27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Balizador 10,5x100cm em alumínio Difusor em vidro temperado preto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Balizador 10,5x75cm em alumínio Difusor em vidro temperado preto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Benjamin,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saídas, 20A, 2P + 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metros</w:t>
            </w:r>
            <w:proofErr w:type="gram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Cabo de alumínio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biplex</w:t>
            </w:r>
            <w:proofErr w:type="spell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com neutro nu, seção 16mm²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metros</w:t>
            </w:r>
            <w:proofErr w:type="gram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Cabo de alumínio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quadruplex</w:t>
            </w:r>
            <w:proofErr w:type="spell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com neutro nu, seção 35mm²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metros</w:t>
            </w:r>
            <w:proofErr w:type="gram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Cabo de alumínio triplex com neutro nu, seção 16mm²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metros</w:t>
            </w:r>
            <w:proofErr w:type="gram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Cabo de cobre flexível com isolamento anti-chama, seção 1,5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mm²</w:t>
            </w:r>
            <w:proofErr w:type="spell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, 450/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750V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(cores variadas)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metros</w:t>
            </w:r>
            <w:proofErr w:type="gram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Cabo de cobre flexível com isolamento anti-chama, seção 10mm², 450/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750V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(cores variadas)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metros</w:t>
            </w:r>
            <w:proofErr w:type="gram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Cabo de cobre flexível com isolamento anti-chama, seção 16mm², 450/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750V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(cores variadas)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metros</w:t>
            </w:r>
            <w:proofErr w:type="gram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Cabo de cobre flexível com isolamento anti-chama, seção 25mm², 450/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750V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(cores variadas)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metros</w:t>
            </w:r>
            <w:proofErr w:type="gram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Cabo de cobre flexível com isolamento anti-chama, seção 2,5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mm²</w:t>
            </w:r>
            <w:proofErr w:type="spell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, 450/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750V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(cores variadas)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metros</w:t>
            </w:r>
            <w:proofErr w:type="gram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Cabo de cobre flexível com isolamento anti-chama, seção 4mm², 450/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750V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(cores variadas)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metros</w:t>
            </w:r>
            <w:proofErr w:type="gram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Cabo de cobre flexível com isolamento anti-chama, seção 6mm², 450/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750V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(cores variadas)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metros</w:t>
            </w:r>
            <w:proofErr w:type="gram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Cabo de cobre flexível com isolamento anti-chama, seção 50mm², 450/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750V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(cores variadas)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metros</w:t>
            </w:r>
            <w:proofErr w:type="gram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Cabo de cobre flexível com isolamento anti-chama, seção 70mm², 450/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750V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(cores variadas)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metros</w:t>
            </w:r>
            <w:proofErr w:type="gram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Cabo de cobre flexível com isolamento anti-chama, seção 95mm², 450/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750V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(cores variadas)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metros</w:t>
            </w:r>
            <w:proofErr w:type="gram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Cabo de cobre tipo "PP",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EPR flexível 1kV, 2x2,5mm²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metros</w:t>
            </w:r>
            <w:proofErr w:type="gram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Cabo de cobre tipo "PP",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EPR flexível 1kV, 3x10,0mm²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metros</w:t>
            </w:r>
            <w:proofErr w:type="gram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Cabo de cobre tipo "PP",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EPR flexível 1kV, 3x16,0mm²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metros</w:t>
            </w:r>
            <w:proofErr w:type="gram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Cabo de cobre tipo "PP",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EPR flexível 1kV, 4x25,0mm²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metros</w:t>
            </w:r>
            <w:proofErr w:type="gram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Cabo de cobre tipo "PP",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EPR flexível 1kV, 4x70,0mm²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metros</w:t>
            </w:r>
            <w:proofErr w:type="gram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Cabo flexível paralelo, seção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2x1,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5mm² (cores variadas)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metros</w:t>
            </w:r>
            <w:proofErr w:type="gram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Cabo flexível paralelo, seção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2x2,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5mm² (cores variadas)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metros</w:t>
            </w:r>
            <w:proofErr w:type="gram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Cabo flexível paralelo, seção 2x4mm² (cores variadas)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metros</w:t>
            </w:r>
            <w:proofErr w:type="gram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Cabo Flexível NAX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6mm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1KV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metros</w:t>
            </w:r>
            <w:proofErr w:type="gram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Cabo Flexível NAX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10mm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1KV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metros</w:t>
            </w:r>
            <w:proofErr w:type="gram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Cabo Flexível NAX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16mm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1KV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Caixa de ferro esmaltada 2x4 Furos ø1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/2"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3/4"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Caixa de ferro esmaltada 4x4 Furos ø1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/2"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3/4"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Caixa de luz em plástico 2x4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Caixa de luz em plástico 4x4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Caixa de luz FMD de ferro esmaltado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Caixa de luz FMS de ferro esmaltado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Caixa de medição modelo CM01, padrão CEMIG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Caixa de medição modelo CM02, padrão CEMIG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Caixa tampa Cega 15x15 Metal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Caixa de passagem para piso de alvenaria com tampa de ferro fundido d = 28x28x40cm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Caixa de passagem para piso de alvenaria com tampa de ferro fundido d = 52x44x70cm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Caixa sistema X Sobrepor tomada 10 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Canaleta</w:t>
            </w:r>
            <w:proofErr w:type="spell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PVC auto-adesiva - 3,0 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Cabeçote galvanizado 1.1/4''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Chave para motor 30 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Chuveiro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127V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– 5500W,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Fame</w:t>
            </w:r>
            <w:proofErr w:type="spell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, 03 temperaturas, com mangueira, ducha manual e suporte para ducha manual. Garantia de 12 meses contra defeitos de fabricação.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Conector isolados de alumínio e/ou cobre com isolações em XLPE / PE (0,6 / 1 kV) e/ou PVC (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750V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) de Derivação Perfurante 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Conector isolados de alumínio e/ou cobre com isolações em XLPE / PE (0,6 / 1 kV) e/ou PVC (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750V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) de Derivação Perfurante 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Conector isolados de alumínio e/ou cobre com isolações em XLPE / PE (0,6 / 1 kV) e/ou PVC (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750V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)de Derivação Perfurante  150-10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Conector isolados de alumínio e/ou cobre com isolações em XLPE / PE (0,6 / 1 kV) e/ou PVC (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750V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)de Derivação Perfurante 120-35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metros</w:t>
            </w:r>
            <w:proofErr w:type="gram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Condulete</w:t>
            </w:r>
            <w:proofErr w:type="spell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3/4"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4x2 sem Rosca - Alumínio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metros</w:t>
            </w:r>
            <w:proofErr w:type="gram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Condulete</w:t>
            </w:r>
            <w:proofErr w:type="spell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" 4x2 sem Rosca - Alumínio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Conjunto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Interruptor Simples, 10A, para caixa 4x2, (placa e espelho) na cor branca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Conjunto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Tomadas 2p + T 10 A, para caixa 4x2, (placa e espelho).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na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cor branca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Conjunto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Interruptor Simples, 10A, para caixa 4x2, (placa e espelho).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na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cor branca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Conjunto de relé fotoelétrico e base,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127V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, 1000W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Conjunto de relé fotoelétrico e base,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220V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.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1200W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Conjunto reator, ignitor e capacitor para lâmpada vapor metálico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220V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, 150W, interno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Conjunto reator, ignitor e capacitor para lâmpada vapor metálico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220V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, 400W, interno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Conjunto Tomada 2p + T, 10 A,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e Interruptor Paralelo, 10A, para caixa 4x2, (placa e espelho). Na cor branca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Conjunto Tomada 2p + T, 10 A,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e Interruptor Simples, 10A, para caixa 4x2, (placa e espelho). Na cor branca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Conjunto Tomada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2p + T, 10 A, para caixa 4x2, (placa e espelho). Na cor branca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Conjunto Tomada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2p + T, 20 A, para caixa 4x2, (placa e espelho).Na cor branca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Conjunto de Tomada Informática para cabo RJ-45 Branco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Controle de Parede Universal Ventilador Teto/Parede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127V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Conector Parafuso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6mm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- Cobre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Conector Parafuso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10mm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- Cobre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Conector Parafuso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16mm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- Cobre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Conector Parafuso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25mm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- Cobre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Conector Parafuso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50mm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- Cobre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Conector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Multiplo</w:t>
            </w:r>
            <w:proofErr w:type="spell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Porcelana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6mm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Conector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Multiplo</w:t>
            </w:r>
            <w:proofErr w:type="spell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Porcelana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10mm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Conector de Derivação Perfurante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de 1,5 - 10 mm2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Conector de Derivação Perfurante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de   4 - 35 mm2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Conector de Derivação Perfurante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de 25 - 150 mm2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Conector de Pressão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16mm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- Cobre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Conector de Pressão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25mm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- Cobre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Conector de Pressão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35mm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- Cobre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Conector de Pressão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50mm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- Cobre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Curva de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eletrocalha</w:t>
            </w:r>
            <w:proofErr w:type="spell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90° perfurada 50mmx100mm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Disjuntor bipolar DIN (60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A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a</w:t>
            </w:r>
            <w:proofErr w:type="spellEnd"/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90 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Disjuntor bipolar DIN (10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A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a</w:t>
            </w:r>
            <w:proofErr w:type="spellEnd"/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60 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Disjuntor tripolar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DIN (150A)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Disjuntor tripolar DIN (60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A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a</w:t>
            </w:r>
            <w:proofErr w:type="spellEnd"/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100 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Disjuntor unipolar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DIN (10 A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a</w:t>
            </w:r>
            <w:proofErr w:type="spell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35 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Disjuntor unipolar DIN (40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A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a</w:t>
            </w:r>
            <w:proofErr w:type="spellEnd"/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50 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Disjuntor bipolar NEMA (60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A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a</w:t>
            </w:r>
            <w:proofErr w:type="spellEnd"/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90 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Disjuntor bipolar NEMA (10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A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a</w:t>
            </w:r>
            <w:proofErr w:type="spellEnd"/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60 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Disjuntor tripolar NEMA (10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A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a</w:t>
            </w:r>
            <w:proofErr w:type="spellEnd"/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50 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Disjuntor tripolar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NEMA (150A)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Disjuntor tripolar NEMA (60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A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a</w:t>
            </w:r>
            <w:proofErr w:type="spellEnd"/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100 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Disjuntor unipolar NEMA (10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A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a</w:t>
            </w:r>
            <w:proofErr w:type="spellEnd"/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35 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Disjuntor unipolar NEMA (40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A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a</w:t>
            </w:r>
            <w:proofErr w:type="spellEnd"/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50 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Disjuntor unipolar DER 25 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Disjuntor unipolar DER 40 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Disjuntor unipolar DER 63 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metros</w:t>
            </w:r>
            <w:proofErr w:type="gram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Duto corrugado em PEAD para proteção de fios subterrâneos d = 1 1/2''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metros</w:t>
            </w:r>
            <w:proofErr w:type="gram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Duto corrugado em PEAD para proteção de fios subterrâneos d = 1''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metros</w:t>
            </w:r>
            <w:proofErr w:type="gram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Duto corrugado em PEAD para proteção de fios subterrâneos d = 2''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Eletrocalha</w:t>
            </w:r>
            <w:proofErr w:type="spell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50mmx100mmx3m perfurada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Eletrocalha</w:t>
            </w:r>
            <w:proofErr w:type="spell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em Curva 90° Vertical Externa 100x50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Eletrocalha</w:t>
            </w:r>
            <w:proofErr w:type="spell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Curva 90° Horizontal 100x50 Perfil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Eletroduto rígido em aço zincado, d = 3/4'', c=3m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Eletroduto rígido em PVC,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d = 3/4'', c=3m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Eletroduto rígido em PVC,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d = 1''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Fita de LED, com fonte, 5 metros (cores variadas)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Fita isolante, 10 metros,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anti-chama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Fita isolante, 20 metros,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anti-chama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Grampo para haste de aterramento de cobre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Haste cantoneira galvanizada para aterramento, 2,4 metros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Interruptor Intermediário, 10A, para caixa 4x2, (placa e espelho)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Interruptor Paralelo, 10A, para caixa 4x2, (placa e espelho)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Interruptor Simples 10A, para caixa 4x2, (placa e espelho)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Junção para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eletrocalha</w:t>
            </w:r>
            <w:proofErr w:type="spell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"T" horizontal 50mmx100mm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Junção perfurada em "U" interna 50mmx100mm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Lâmpada LED bulbo compacta, E27, Bivolt,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20W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Lâmpada LED bulbo compacta, E27, Bivolt,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15W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Lâmpada LED bulbo compacta, E27, Bivolt,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9W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Lâmpada LED de alta potência, E27, Bivolt,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40W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Lâmpada LED de alta potência, E27, Bivolt,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36W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Lâmpada Alta Potência Led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80w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Lampada</w:t>
            </w:r>
            <w:proofErr w:type="spell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Led</w:t>
            </w:r>
            <w:proofErr w:type="spell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Tubular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Ho</w:t>
            </w:r>
            <w:proofErr w:type="spell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36w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240cm T8 Branco Frio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Lâmpada LED tubular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18W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Bivolt, 120cm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Lâmpada LED tubular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9W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Bivolt, 60cm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Lâmpada mista de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160W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, 220V, ovoide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Lâmpada mista de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250W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, 220V, ovoide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Lâmpada mista de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400W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, 220V, ovoide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Lâmpada vapor metálico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400W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, 220V, encaixe E40, cores variadas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Luminária chanfrada para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lâmpada tubular, T8, 120cm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Luminária chanfrada para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lâmpada tubular, T8, 60cm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Luminária chanfrada para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lâmpada tubular, T8, 120cm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Luminária industrial em alumínio anodizado para lâmpada mista até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500W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com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ecaixe</w:t>
            </w:r>
            <w:proofErr w:type="spell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E40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Rolo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Mangueira de LED, com fonte, 100 metros (cores variadas)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metro</w:t>
            </w:r>
            <w:proofErr w:type="gram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Mangueira em PVC corrugada flexível d = 1''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metro</w:t>
            </w:r>
            <w:proofErr w:type="gram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Mangueira em PVC corrugada flexível d = 1/2''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metro</w:t>
            </w:r>
            <w:proofErr w:type="gram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Mangueira em PVC corrugada flexível d = 2''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metro</w:t>
            </w:r>
            <w:proofErr w:type="gram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Mangueira em PVC corrugada flexível d = 3/4''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Padrão Cemig 4,5 </w:t>
            </w:r>
            <w:proofErr w:type="spellStart"/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Mt</w:t>
            </w:r>
            <w:proofErr w:type="spellEnd"/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1 caixa,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bifasica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Padrão Cemig 4,5 </w:t>
            </w:r>
            <w:proofErr w:type="spellStart"/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Mt</w:t>
            </w:r>
            <w:proofErr w:type="spellEnd"/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1 caixa,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monifasica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Padrão Cemig 4,5 </w:t>
            </w:r>
            <w:proofErr w:type="spellStart"/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Mt</w:t>
            </w:r>
            <w:proofErr w:type="spellEnd"/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2 caixas,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bifasica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Padrão Cemig 4,5 </w:t>
            </w:r>
            <w:proofErr w:type="spellStart"/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Mt</w:t>
            </w:r>
            <w:proofErr w:type="spellEnd"/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2 caixas,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monofasica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Padrão Cemig 7,0  </w:t>
            </w:r>
            <w:proofErr w:type="spellStart"/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Mt</w:t>
            </w:r>
            <w:proofErr w:type="spellEnd"/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1 caixa,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bifasica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Padrão Cemig 7,0  </w:t>
            </w:r>
            <w:proofErr w:type="spellStart"/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Mt</w:t>
            </w:r>
            <w:proofErr w:type="spellEnd"/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1 caixa,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monofasica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Padrão Cemig 7,0 </w:t>
            </w:r>
            <w:proofErr w:type="spellStart"/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Mt</w:t>
            </w:r>
            <w:proofErr w:type="spellEnd"/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2 caixas,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bifasica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Padrão Cemig 7,0 </w:t>
            </w:r>
            <w:proofErr w:type="spellStart"/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Mt</w:t>
            </w:r>
            <w:proofErr w:type="spellEnd"/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2 caixas,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monofasica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Placa 4x2"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com furo 6mm para antena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Placa cega para caixa 4x2 - Plástico.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Placa cega para caixa 4x4 - Plástico.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Plafon</w:t>
            </w:r>
            <w:proofErr w:type="spell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de metal com diâmetro de 18 cm, para globo.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Plafon</w:t>
            </w:r>
            <w:proofErr w:type="spell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de plástico com diâmetro de 14 cm com soquete em louça E- 27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Plugue fêmea 2P + T, 20A, até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250V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Plugue macho 2P + T, 20A, até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250V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Peças Fixa Fio Branco P/ Cabo Coaxial Rede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Miguelão</w:t>
            </w:r>
            <w:proofErr w:type="spell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5mm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100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Plugue macho 2P + T, 10A, até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250V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Plugue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Femea</w:t>
            </w:r>
            <w:proofErr w:type="spell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2P + T, 10A, até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250V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Plugue macho 2P, 20A, até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250V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Plugue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femea</w:t>
            </w:r>
            <w:proofErr w:type="spell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2P, 20A, até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250V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Quadro de distribuição em metal para 12 módulos com barramento 100A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Quadro de distribuição em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plasticol</w:t>
            </w:r>
            <w:proofErr w:type="spell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para 12 módulos com barramento 100A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Quadro de distribuição em metal para 20 módulos com barramento 100A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Quadro de distribuição em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plastico</w:t>
            </w:r>
            <w:proofErr w:type="spell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para 20 módulos com barramento 100A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Quadro de distribuição em metal para 36 módulos com barramento 100A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Quadro de distribuição em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plastico</w:t>
            </w:r>
            <w:proofErr w:type="spell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para 36 módulos com barramento 100A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Quadro de distribuição em metal para 42 módulos com barramento 100A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proofErr w:type="gramStart"/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Quadro de distribuição em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plastico</w:t>
            </w:r>
            <w:proofErr w:type="spell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para 42 módulos com barramento 100A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Quadro de distribuição em metal para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módulos com barramento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Quadro de distribuição em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plastico</w:t>
            </w:r>
            <w:proofErr w:type="spell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metal para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módulos com barramento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Quadro de Distribuição de Embutir em metal 3/4 Disjuntores Tampa Branca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Quadro de Distribuição de Embutir 3/4 Disjuntores Tampa Branca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Refletor em Alumínio Bocal E-27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F55A3" w:rsidRPr="001612A5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lang w:eastAsia="pt-B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>Refletor</w:t>
            </w:r>
            <w:proofErr w:type="spell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 xml:space="preserve"> LED, 100W,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>Bivolt</w:t>
            </w:r>
            <w:proofErr w:type="spell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>, IP67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val="en-US"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val="en-US"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val="en-US" w:eastAsia="pt-BR"/>
              </w:rPr>
              <w:t> </w:t>
            </w:r>
          </w:p>
        </w:tc>
      </w:tr>
      <w:tr w:rsidR="009F55A3" w:rsidRPr="001612A5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lang w:eastAsia="pt-B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>Refletor</w:t>
            </w:r>
            <w:proofErr w:type="spell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 xml:space="preserve"> LED, 150W,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>Bivolt</w:t>
            </w:r>
            <w:proofErr w:type="spell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>, IP67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val="en-US"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val="en-US"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val="en-US" w:eastAsia="pt-BR"/>
              </w:rPr>
              <w:t> </w:t>
            </w:r>
          </w:p>
        </w:tc>
      </w:tr>
      <w:tr w:rsidR="009F55A3" w:rsidRPr="001612A5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lang w:eastAsia="pt-B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>Refletor</w:t>
            </w:r>
            <w:proofErr w:type="spell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 xml:space="preserve"> LED, 50W,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>Bivolt</w:t>
            </w:r>
            <w:proofErr w:type="spell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>, IP67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val="en-US"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val="en-US"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val="en-US" w:eastAsia="pt-BR"/>
              </w:rPr>
              <w:t> </w:t>
            </w:r>
          </w:p>
        </w:tc>
      </w:tr>
      <w:tr w:rsidR="009F55A3" w:rsidRPr="001612A5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lang w:eastAsia="pt-B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>Refletor</w:t>
            </w:r>
            <w:proofErr w:type="spell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 xml:space="preserve"> LED, 30W,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>Bivolt</w:t>
            </w:r>
            <w:proofErr w:type="spell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>, IP67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val="en-US"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val="en-US"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val="en-US" w:eastAsia="pt-BR"/>
              </w:rPr>
              <w:t> </w:t>
            </w:r>
          </w:p>
        </w:tc>
      </w:tr>
      <w:tr w:rsidR="009F55A3" w:rsidRPr="001612A5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lang w:eastAsia="pt-B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>Refletor</w:t>
            </w:r>
            <w:proofErr w:type="spell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 xml:space="preserve"> LED, 20W,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>Bivolt</w:t>
            </w:r>
            <w:proofErr w:type="spell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pt-BR"/>
              </w:rPr>
              <w:t>, IP67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val="en-US"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val="en-US"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val="en-US"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lang w:eastAsia="pt-B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Refletor para lâmpada mista/vapor metálico, até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400W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, encaixe E40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lang w:eastAsia="pt-B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Refletor com suporte Vapor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Metalico</w:t>
            </w:r>
            <w:proofErr w:type="spell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/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sodio</w:t>
            </w:r>
            <w:proofErr w:type="spell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250-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400w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E-40 Tubular IPP 66 (com suporte para reator e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ignitor</w:t>
            </w:r>
            <w:proofErr w:type="spell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capactor</w:t>
            </w:r>
            <w:proofErr w:type="spell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interno) na cor preta,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silar</w:t>
            </w:r>
            <w:proofErr w:type="spell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a  marca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starlux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Resisência</w:t>
            </w:r>
            <w:proofErr w:type="spell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127 v 4800 w (similar a marca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fame</w:t>
            </w:r>
            <w:proofErr w:type="spell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Resistência 4600 w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similara</w:t>
            </w:r>
            <w:proofErr w:type="spell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a marca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Lorenzetti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Resistência 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5500W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Soquete de porcelana E- 27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Soquete de porcelana E- 40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Soquete para lâmpada tubular G13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Soquete sem chave E- 27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Suporte para disjuntor DIN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Timer Digital Temporizador</w:t>
            </w:r>
            <w:proofErr w:type="gram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para Fixação em Trilho 220 v Tensão: 220v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Tomada Dupla 10a Sistema X Caixa Sobrepor Externo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Tomada Dupla 20a Sistema X Caixa Sobrepor Externo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Interruptor Sistema X Com Caixa Externa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Tomada Sistema X 2P+T 10A Com Caixa Externa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Tomada Sistema X 2P+T 20A Com Caixa Externa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Fita </w:t>
            </w: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Autofusão</w:t>
            </w:r>
            <w:proofErr w:type="spellEnd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 xml:space="preserve"> 19 mm x 10 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Haste de aterramento cantoneira 2,4m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Extensão 2P + T - 10A com 10 m de comprimento - 3 tomadas - cabo paralelo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Extensão 2P + T - 10A com 5 m de comprimento - 3 tomadas - cabo paralelo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ind w:left="-212" w:firstLine="21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bookmarkStart w:id="0" w:name="_GoBack"/>
            <w:bookmarkEnd w:id="0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F55A3" w:rsidRPr="009F55A3" w:rsidTr="009F55A3">
        <w:trPr>
          <w:gridAfter w:val="1"/>
          <w:wAfter w:w="85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9F55A3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A3" w:rsidRPr="009F55A3" w:rsidRDefault="009F55A3" w:rsidP="009F55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  <w:r w:rsidRPr="009F55A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Extensão 2P + T - 10A com 2 m de comprimento - 3 tomadas - cabo paralelo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A3" w:rsidRPr="009F55A3" w:rsidRDefault="009F55A3" w:rsidP="009F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53353B" w:rsidRDefault="0053353B" w:rsidP="009F55A3">
      <w:pPr>
        <w:tabs>
          <w:tab w:val="left" w:pos="10490"/>
          <w:tab w:val="left" w:pos="11199"/>
        </w:tabs>
        <w:ind w:left="-426" w:firstLine="426"/>
      </w:pPr>
    </w:p>
    <w:sectPr w:rsidR="0053353B" w:rsidSect="009F55A3">
      <w:pgSz w:w="16838" w:h="11906" w:orient="landscape"/>
      <w:pgMar w:top="1701" w:right="141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55A3"/>
    <w:rsid w:val="00064127"/>
    <w:rsid w:val="001612A5"/>
    <w:rsid w:val="00492DD8"/>
    <w:rsid w:val="0053353B"/>
    <w:rsid w:val="00683000"/>
    <w:rsid w:val="0080631D"/>
    <w:rsid w:val="009F55A3"/>
    <w:rsid w:val="00BA6133"/>
    <w:rsid w:val="00DB1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0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F55A3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F55A3"/>
    <w:rPr>
      <w:color w:val="954F72"/>
      <w:u w:val="single"/>
    </w:rPr>
  </w:style>
  <w:style w:type="paragraph" w:customStyle="1" w:styleId="msonormal0">
    <w:name w:val="msonormal"/>
    <w:basedOn w:val="Normal"/>
    <w:rsid w:val="009F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9F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9F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65">
    <w:name w:val="xl65"/>
    <w:basedOn w:val="Normal"/>
    <w:rsid w:val="009F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9F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9F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9F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9F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9F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9F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9F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9F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9F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9F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9F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9F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9F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9F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0">
    <w:name w:val="xl80"/>
    <w:basedOn w:val="Normal"/>
    <w:rsid w:val="009F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9F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9F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9F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9F5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85">
    <w:name w:val="xl85"/>
    <w:basedOn w:val="Normal"/>
    <w:rsid w:val="009F55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6">
    <w:name w:val="xl86"/>
    <w:basedOn w:val="Normal"/>
    <w:rsid w:val="009F55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2317</Words>
  <Characters>12518</Characters>
  <Application>Microsoft Office Word</Application>
  <DocSecurity>0</DocSecurity>
  <Lines>104</Lines>
  <Paragraphs>29</Paragraphs>
  <ScaleCrop>false</ScaleCrop>
  <Company/>
  <LinksUpToDate>false</LinksUpToDate>
  <CharactersWithSpaces>14806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Engenharia</dc:creator>
  <cp:lastModifiedBy>Licitacao</cp:lastModifiedBy>
  <cp:revision>5</cp:revision>
  <dcterms:created xsi:type="dcterms:W3CDTF">2020-05-21T17:52:00Z</dcterms:created>
  <dcterms:modified xsi:type="dcterms:W3CDTF">2020-06-04T12:18:00Z</dcterms:modified>
</cp:coreProperties>
</file>