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5" w:rsidRDefault="00F020D3" w:rsidP="00A71850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0D3">
        <w:rPr>
          <w:rFonts w:ascii="Times New Roman" w:hAnsi="Times New Roman" w:cs="Times New Roman"/>
          <w:b/>
          <w:bCs/>
          <w:sz w:val="24"/>
          <w:szCs w:val="24"/>
        </w:rPr>
        <w:t>TERMO DE REFER</w:t>
      </w:r>
      <w:r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F020D3">
        <w:rPr>
          <w:rFonts w:ascii="Times New Roman" w:hAnsi="Times New Roman" w:cs="Times New Roman"/>
          <w:b/>
          <w:bCs/>
          <w:sz w:val="24"/>
          <w:szCs w:val="24"/>
        </w:rPr>
        <w:t>NCIA</w:t>
      </w:r>
    </w:p>
    <w:p w:rsidR="00F020D3" w:rsidRDefault="00F020D3" w:rsidP="00A71850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0D3" w:rsidRDefault="00F020D3" w:rsidP="00A71850">
      <w:pPr>
        <w:pStyle w:val="PargrafodaLista"/>
        <w:numPr>
          <w:ilvl w:val="0"/>
          <w:numId w:val="1"/>
        </w:numPr>
        <w:spacing w:after="0"/>
        <w:ind w:left="284" w:right="-143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F020D3" w:rsidRDefault="00F020D3" w:rsidP="00A71850">
      <w:pPr>
        <w:spacing w:after="0" w:line="360" w:lineRule="auto"/>
        <w:ind w:right="-143"/>
        <w:jc w:val="both"/>
        <w:rPr>
          <w:rFonts w:ascii="Cambria" w:hAnsi="Cambria"/>
        </w:rPr>
      </w:pPr>
    </w:p>
    <w:p w:rsidR="00F020D3" w:rsidRDefault="00F020D3" w:rsidP="00A71850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D3">
        <w:rPr>
          <w:rFonts w:ascii="Times New Roman" w:hAnsi="Times New Roman" w:cs="Times New Roman"/>
          <w:sz w:val="24"/>
          <w:szCs w:val="24"/>
        </w:rPr>
        <w:t>O Município tem priorizado os investimentos em infraestrutura urbana, principalmente em relação ao saneamento básico, para sanar os diversos problemas que enfrenta.</w:t>
      </w:r>
      <w:r w:rsidR="00B07E92">
        <w:rPr>
          <w:rFonts w:ascii="Times New Roman" w:hAnsi="Times New Roman" w:cs="Times New Roman"/>
          <w:sz w:val="24"/>
          <w:szCs w:val="24"/>
        </w:rPr>
        <w:t xml:space="preserve"> Entretanto ao decorrer do tempo  a  galeria existente, localizada nos Bairros Dona </w:t>
      </w:r>
      <w:proofErr w:type="spellStart"/>
      <w:r w:rsidR="00B07E92">
        <w:rPr>
          <w:rFonts w:ascii="Times New Roman" w:hAnsi="Times New Roman" w:cs="Times New Roman"/>
          <w:sz w:val="24"/>
          <w:szCs w:val="24"/>
        </w:rPr>
        <w:t>Ziza</w:t>
      </w:r>
      <w:proofErr w:type="spellEnd"/>
      <w:r w:rsidR="00B07E92">
        <w:rPr>
          <w:rFonts w:ascii="Times New Roman" w:hAnsi="Times New Roman" w:cs="Times New Roman"/>
          <w:sz w:val="24"/>
          <w:szCs w:val="24"/>
        </w:rPr>
        <w:t xml:space="preserve">, </w:t>
      </w:r>
      <w:r w:rsidR="001C5C6A">
        <w:rPr>
          <w:rFonts w:ascii="Times New Roman" w:hAnsi="Times New Roman" w:cs="Times New Roman"/>
          <w:sz w:val="24"/>
          <w:szCs w:val="24"/>
        </w:rPr>
        <w:t>Serraria</w:t>
      </w:r>
      <w:r w:rsidR="00B07E92">
        <w:rPr>
          <w:rFonts w:ascii="Times New Roman" w:hAnsi="Times New Roman" w:cs="Times New Roman"/>
          <w:sz w:val="24"/>
          <w:szCs w:val="24"/>
        </w:rPr>
        <w:t xml:space="preserve"> e</w:t>
      </w:r>
      <w:r w:rsidR="001C5C6A">
        <w:rPr>
          <w:rFonts w:ascii="Times New Roman" w:hAnsi="Times New Roman" w:cs="Times New Roman"/>
          <w:sz w:val="24"/>
          <w:szCs w:val="24"/>
        </w:rPr>
        <w:t xml:space="preserve"> Nova Brasília, foi deteriorando chegando a ruína em alguns trechos, o Termo de Referência,   vem orientar a contratação para a execução de Estudos e Projetos para uma execução de obra satisfatório sem transtornos e a solução do problema existente.</w:t>
      </w:r>
    </w:p>
    <w:p w:rsidR="00F020D3" w:rsidRPr="00F020D3" w:rsidRDefault="00F020D3" w:rsidP="00A71850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</w:rPr>
      </w:pPr>
      <w:r w:rsidRPr="00F020D3">
        <w:rPr>
          <w:rFonts w:ascii="Times New Roman" w:hAnsi="Times New Roman" w:cs="Times New Roman"/>
        </w:rPr>
        <w:t xml:space="preserve"> </w:t>
      </w:r>
    </w:p>
    <w:p w:rsidR="001C5C6A" w:rsidRDefault="001C5C6A" w:rsidP="00A71850">
      <w:pPr>
        <w:pStyle w:val="PargrafodaLista"/>
        <w:numPr>
          <w:ilvl w:val="0"/>
          <w:numId w:val="1"/>
        </w:numPr>
        <w:spacing w:after="0"/>
        <w:ind w:left="284" w:right="-143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OBJETO</w:t>
      </w:r>
    </w:p>
    <w:p w:rsidR="001C5C6A" w:rsidRDefault="001C5C6A" w:rsidP="00A71850">
      <w:pPr>
        <w:pStyle w:val="PargrafodaLista"/>
        <w:spacing w:after="0"/>
        <w:ind w:left="284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01239C" w:rsidRDefault="0001239C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1809">
        <w:rPr>
          <w:rFonts w:ascii="Times New Roman" w:hAnsi="Times New Roman" w:cs="Times New Roman"/>
          <w:sz w:val="24"/>
          <w:szCs w:val="24"/>
        </w:rPr>
        <w:t>O termo tem como objetivo promover a contratação de empresa, para estudos e projetos para melhor solução e técnica a ser adota, para uma melhor eficiência d</w:t>
      </w:r>
      <w:r w:rsidR="00291809" w:rsidRPr="00291809">
        <w:rPr>
          <w:rFonts w:ascii="Times New Roman" w:hAnsi="Times New Roman" w:cs="Times New Roman"/>
          <w:sz w:val="24"/>
          <w:szCs w:val="24"/>
        </w:rPr>
        <w:t xml:space="preserve">a </w:t>
      </w:r>
      <w:r w:rsidRPr="00291809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291809" w:rsidRPr="00291809">
        <w:rPr>
          <w:rFonts w:ascii="Times New Roman" w:hAnsi="Times New Roman" w:cs="Times New Roman"/>
          <w:sz w:val="24"/>
          <w:szCs w:val="24"/>
        </w:rPr>
        <w:t xml:space="preserve">de </w:t>
      </w:r>
      <w:r w:rsidRPr="00291809">
        <w:rPr>
          <w:rFonts w:ascii="Times New Roman" w:hAnsi="Times New Roman" w:cs="Times New Roman"/>
          <w:sz w:val="24"/>
          <w:szCs w:val="24"/>
        </w:rPr>
        <w:t xml:space="preserve">serviços </w:t>
      </w:r>
      <w:r w:rsidR="00291809" w:rsidRPr="00291809">
        <w:rPr>
          <w:rFonts w:ascii="Times New Roman" w:hAnsi="Times New Roman" w:cs="Times New Roman"/>
          <w:sz w:val="24"/>
          <w:szCs w:val="24"/>
        </w:rPr>
        <w:t xml:space="preserve">e </w:t>
      </w:r>
      <w:r w:rsidRPr="00291809">
        <w:rPr>
          <w:rFonts w:ascii="Times New Roman" w:hAnsi="Times New Roman" w:cs="Times New Roman"/>
          <w:sz w:val="24"/>
          <w:szCs w:val="24"/>
        </w:rPr>
        <w:t>projetos da galeria</w:t>
      </w:r>
      <w:r w:rsidR="00291809" w:rsidRPr="00291809">
        <w:rPr>
          <w:rFonts w:ascii="Times New Roman" w:hAnsi="Times New Roman" w:cs="Times New Roman"/>
          <w:sz w:val="24"/>
          <w:szCs w:val="24"/>
        </w:rPr>
        <w:t xml:space="preserve"> de canalização</w:t>
      </w:r>
      <w:r w:rsidRPr="00291809">
        <w:rPr>
          <w:rFonts w:ascii="Times New Roman" w:hAnsi="Times New Roman" w:cs="Times New Roman"/>
          <w:sz w:val="24"/>
          <w:szCs w:val="24"/>
        </w:rPr>
        <w:t xml:space="preserve"> do Córrego da Vazante, para aumento da sua eficiência na coleta de águas pluviais.</w:t>
      </w:r>
    </w:p>
    <w:p w:rsidR="00291809" w:rsidRPr="00291809" w:rsidRDefault="00291809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1809" w:rsidRDefault="00291809" w:rsidP="00A71850">
      <w:pPr>
        <w:pStyle w:val="PargrafodaLista"/>
        <w:numPr>
          <w:ilvl w:val="0"/>
          <w:numId w:val="1"/>
        </w:numPr>
        <w:spacing w:after="0"/>
        <w:ind w:left="284" w:right="-143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ESPECIFICAÇÕES TÈCNICAS DO PROJETO</w:t>
      </w:r>
    </w:p>
    <w:p w:rsidR="00291809" w:rsidRDefault="00291809" w:rsidP="00A71850">
      <w:pPr>
        <w:pStyle w:val="PargrafodaLista"/>
        <w:spacing w:after="0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291809" w:rsidRDefault="00291809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809">
        <w:rPr>
          <w:rFonts w:ascii="Times New Roman" w:hAnsi="Times New Roman" w:cs="Times New Roman"/>
          <w:sz w:val="24"/>
          <w:szCs w:val="24"/>
        </w:rPr>
        <w:t xml:space="preserve">Sendo observado que a elaboração dos projetos, estudos complementares </w:t>
      </w:r>
      <w:r w:rsidR="00866B37">
        <w:rPr>
          <w:rFonts w:ascii="Times New Roman" w:hAnsi="Times New Roman" w:cs="Times New Roman"/>
          <w:sz w:val="24"/>
          <w:szCs w:val="24"/>
        </w:rPr>
        <w:t>respeite</w:t>
      </w:r>
      <w:r w:rsidRPr="00291809">
        <w:rPr>
          <w:rFonts w:ascii="Times New Roman" w:hAnsi="Times New Roman" w:cs="Times New Roman"/>
          <w:sz w:val="24"/>
          <w:szCs w:val="24"/>
        </w:rPr>
        <w:t xml:space="preserve"> os parâmetros  </w:t>
      </w:r>
      <w:r w:rsidR="00866B37">
        <w:rPr>
          <w:rFonts w:ascii="Times New Roman" w:hAnsi="Times New Roman" w:cs="Times New Roman"/>
          <w:sz w:val="24"/>
          <w:szCs w:val="24"/>
        </w:rPr>
        <w:t>d</w:t>
      </w:r>
      <w:r w:rsidRPr="00291809">
        <w:rPr>
          <w:rFonts w:ascii="Times New Roman" w:hAnsi="Times New Roman" w:cs="Times New Roman"/>
          <w:sz w:val="24"/>
          <w:szCs w:val="24"/>
        </w:rPr>
        <w:t xml:space="preserve">as respectivas normas vigentes das medidas adotadas. </w:t>
      </w:r>
      <w:r w:rsidR="005C4577">
        <w:rPr>
          <w:rFonts w:ascii="Times New Roman" w:hAnsi="Times New Roman" w:cs="Times New Roman"/>
          <w:sz w:val="24"/>
          <w:szCs w:val="24"/>
        </w:rPr>
        <w:t>A</w:t>
      </w:r>
      <w:r w:rsidR="00805BBB">
        <w:rPr>
          <w:rFonts w:ascii="Times New Roman" w:hAnsi="Times New Roman" w:cs="Times New Roman"/>
          <w:sz w:val="24"/>
          <w:szCs w:val="24"/>
        </w:rPr>
        <w:t>t</w:t>
      </w:r>
      <w:r w:rsidR="005C4577">
        <w:rPr>
          <w:rFonts w:ascii="Times New Roman" w:hAnsi="Times New Roman" w:cs="Times New Roman"/>
          <w:sz w:val="24"/>
          <w:szCs w:val="24"/>
        </w:rPr>
        <w:t>entando para os requisitos da  Lei 8.666 de 21 de junho de 1993, para o roteiro da elaboração dos projetos</w:t>
      </w:r>
      <w:r w:rsidR="00805BBB">
        <w:rPr>
          <w:rFonts w:ascii="Times New Roman" w:hAnsi="Times New Roman" w:cs="Times New Roman"/>
          <w:sz w:val="24"/>
          <w:szCs w:val="24"/>
        </w:rPr>
        <w:t>,</w:t>
      </w:r>
      <w:r w:rsidR="005C4577">
        <w:rPr>
          <w:rFonts w:ascii="Times New Roman" w:hAnsi="Times New Roman" w:cs="Times New Roman"/>
          <w:sz w:val="24"/>
          <w:szCs w:val="24"/>
        </w:rPr>
        <w:t xml:space="preserve"> estudos.</w:t>
      </w:r>
    </w:p>
    <w:p w:rsid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1EE7" w:rsidRDefault="00341EE7" w:rsidP="00A7185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14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DESCRIÇÃO DAS FASES DE PROJETO</w:t>
      </w:r>
    </w:p>
    <w:p w:rsidR="00341EE7" w:rsidRDefault="00341EE7" w:rsidP="00A71850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1EE7" w:rsidRDefault="00341EE7" w:rsidP="00A71850">
      <w:pPr>
        <w:tabs>
          <w:tab w:val="left" w:pos="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A seguir são descritas as fases de projeto, com diretrizes executivas:</w:t>
      </w:r>
    </w:p>
    <w:p w:rsidR="00341EE7" w:rsidRPr="00341EE7" w:rsidRDefault="00341EE7" w:rsidP="00A71850">
      <w:pPr>
        <w:tabs>
          <w:tab w:val="left" w:pos="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1EE7" w:rsidRPr="00341EE7" w:rsidRDefault="00341EE7" w:rsidP="00A71850">
      <w:pPr>
        <w:numPr>
          <w:ilvl w:val="1"/>
          <w:numId w:val="2"/>
        </w:numPr>
        <w:tabs>
          <w:tab w:val="left" w:pos="567"/>
        </w:tabs>
        <w:spacing w:after="0" w:line="240" w:lineRule="auto"/>
        <w:ind w:right="-143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Fase I – Estudos Iniciais</w:t>
      </w: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A fase de estudos iniciais precederá as demais, e terá como foco entender o problema e avaliar previamente a solução ideal a ser projetada</w:t>
      </w:r>
      <w:r>
        <w:rPr>
          <w:rFonts w:ascii="Times New Roman" w:hAnsi="Times New Roman" w:cs="Times New Roman"/>
          <w:sz w:val="24"/>
          <w:szCs w:val="24"/>
        </w:rPr>
        <w:t xml:space="preserve"> e analisar o dimensionamento dos dispositivos hidráulicos existentes</w:t>
      </w:r>
      <w:r w:rsidRPr="00341EE7">
        <w:rPr>
          <w:rFonts w:ascii="Times New Roman" w:hAnsi="Times New Roman" w:cs="Times New Roman"/>
          <w:sz w:val="24"/>
          <w:szCs w:val="24"/>
        </w:rPr>
        <w:t>.</w:t>
      </w:r>
    </w:p>
    <w:p w:rsidR="00341EE7" w:rsidRPr="00341EE7" w:rsidRDefault="00341EE7" w:rsidP="00A71850">
      <w:pPr>
        <w:tabs>
          <w:tab w:val="left" w:pos="0"/>
        </w:tabs>
        <w:spacing w:before="120"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Nesta fase serão desenvolvidas as seguintes atividades:</w:t>
      </w:r>
    </w:p>
    <w:p w:rsidR="00341EE7" w:rsidRPr="00341EE7" w:rsidRDefault="00341EE7" w:rsidP="00A71850">
      <w:pPr>
        <w:tabs>
          <w:tab w:val="left" w:pos="0"/>
        </w:tabs>
        <w:spacing w:before="120"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40">
        <w:rPr>
          <w:rFonts w:ascii="Times New Roman" w:hAnsi="Times New Roman" w:cs="Times New Roman"/>
          <w:b/>
          <w:bCs/>
          <w:sz w:val="24"/>
          <w:szCs w:val="24"/>
        </w:rPr>
        <w:lastRenderedPageBreak/>
        <w:t>Visita de consultoria especializada</w:t>
      </w:r>
      <w:r w:rsidRPr="00341EE7">
        <w:rPr>
          <w:rFonts w:ascii="Times New Roman" w:hAnsi="Times New Roman" w:cs="Times New Roman"/>
          <w:sz w:val="24"/>
          <w:szCs w:val="24"/>
        </w:rPr>
        <w:t>, ao campo, percorrendo toda a bacia drenante, caracterizando-a sob os aspectos inerentes à hidrologia e drenagem;</w:t>
      </w: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40">
        <w:rPr>
          <w:rFonts w:ascii="Times New Roman" w:hAnsi="Times New Roman" w:cs="Times New Roman"/>
          <w:b/>
          <w:bCs/>
          <w:sz w:val="24"/>
          <w:szCs w:val="24"/>
        </w:rPr>
        <w:t>Levantamentos de mapas</w:t>
      </w:r>
      <w:r w:rsidRPr="00341EE7">
        <w:rPr>
          <w:rFonts w:ascii="Times New Roman" w:hAnsi="Times New Roman" w:cs="Times New Roman"/>
          <w:sz w:val="24"/>
          <w:szCs w:val="24"/>
        </w:rPr>
        <w:t xml:space="preserve"> existentes e/ou obtenção de imagens e dados topográficos digitais, projetos existentes, </w:t>
      </w:r>
      <w:proofErr w:type="spellStart"/>
      <w:r w:rsidRPr="00341EE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41EE7">
        <w:rPr>
          <w:rFonts w:ascii="Times New Roman" w:hAnsi="Times New Roman" w:cs="Times New Roman"/>
          <w:sz w:val="24"/>
          <w:szCs w:val="24"/>
        </w:rPr>
        <w:t>;</w:t>
      </w: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40">
        <w:rPr>
          <w:rFonts w:ascii="Times New Roman" w:hAnsi="Times New Roman" w:cs="Times New Roman"/>
          <w:b/>
          <w:bCs/>
          <w:sz w:val="24"/>
          <w:szCs w:val="24"/>
        </w:rPr>
        <w:t>Caracterização da bacia de drenagem</w:t>
      </w:r>
      <w:r w:rsidRPr="00341EE7">
        <w:rPr>
          <w:rFonts w:ascii="Times New Roman" w:hAnsi="Times New Roman" w:cs="Times New Roman"/>
          <w:sz w:val="24"/>
          <w:szCs w:val="24"/>
        </w:rPr>
        <w:t>, considerando aspectos relacionados à geologia local, à topografia e ao revestimento vegetal, tendo em vista a formulação de dados de entrada para os modelos hidrológicos, sobretudo de escoamento superficial;</w:t>
      </w: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40">
        <w:rPr>
          <w:rFonts w:ascii="Times New Roman" w:hAnsi="Times New Roman" w:cs="Times New Roman"/>
          <w:b/>
          <w:bCs/>
          <w:sz w:val="24"/>
          <w:szCs w:val="24"/>
        </w:rPr>
        <w:t>Estudo hidrológico</w:t>
      </w:r>
      <w:r w:rsidRPr="00341EE7">
        <w:rPr>
          <w:rFonts w:ascii="Times New Roman" w:hAnsi="Times New Roman" w:cs="Times New Roman"/>
          <w:sz w:val="24"/>
          <w:szCs w:val="24"/>
        </w:rPr>
        <w:t xml:space="preserve"> objetivando obtenção de </w:t>
      </w:r>
      <w:proofErr w:type="spellStart"/>
      <w:r w:rsidRPr="00341EE7">
        <w:rPr>
          <w:rFonts w:ascii="Times New Roman" w:hAnsi="Times New Roman" w:cs="Times New Roman"/>
          <w:sz w:val="24"/>
          <w:szCs w:val="24"/>
        </w:rPr>
        <w:t>hidrogramas</w:t>
      </w:r>
      <w:proofErr w:type="spellEnd"/>
      <w:r w:rsidRPr="00341EE7">
        <w:rPr>
          <w:rFonts w:ascii="Times New Roman" w:hAnsi="Times New Roman" w:cs="Times New Roman"/>
          <w:sz w:val="24"/>
          <w:szCs w:val="24"/>
        </w:rPr>
        <w:t xml:space="preserve"> pluviais e de escoamento, vazões máximas, que possam subsidiar o pré-dimensionamento das soluções possíveis;</w:t>
      </w: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40">
        <w:rPr>
          <w:rFonts w:ascii="Times New Roman" w:hAnsi="Times New Roman" w:cs="Times New Roman"/>
          <w:b/>
          <w:bCs/>
          <w:sz w:val="24"/>
          <w:szCs w:val="24"/>
        </w:rPr>
        <w:t>Estudo de soluções</w:t>
      </w:r>
      <w:r w:rsidRPr="00341EE7">
        <w:rPr>
          <w:rFonts w:ascii="Times New Roman" w:hAnsi="Times New Roman" w:cs="Times New Roman"/>
          <w:sz w:val="24"/>
          <w:szCs w:val="24"/>
        </w:rPr>
        <w:t xml:space="preserve"> possíveis considerando a estrutura pluvial existente, a possibilidade de se construir uma bacia de contenção de cheias à montante do Parque Municipal e ainda a alternativa de se implantar galerias, somente, para atendimento à vazão máxima de projeto. Está previsto considerar as seguintes soluções:</w:t>
      </w: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40">
        <w:rPr>
          <w:rFonts w:ascii="Times New Roman" w:hAnsi="Times New Roman" w:cs="Times New Roman"/>
          <w:sz w:val="24"/>
          <w:szCs w:val="24"/>
          <w:u w:val="single"/>
        </w:rPr>
        <w:t>Projeto de recuperação da galeria existente:</w:t>
      </w:r>
      <w:r w:rsidRPr="00341EE7">
        <w:rPr>
          <w:rFonts w:ascii="Times New Roman" w:hAnsi="Times New Roman" w:cs="Times New Roman"/>
          <w:sz w:val="24"/>
          <w:szCs w:val="24"/>
        </w:rPr>
        <w:t xml:space="preserve"> Neste projeto, após estudo hidrológico criterioso que determine a vazão de projeto, poder-se-á, caso esta seja de pequena magnitude, projetar a recuperação da galeria existente, promovendo-se a substituição integral do tubo Armco por galeria de concreto pré-moldada e incluindo interceptores de esgoto nas duas laterais da galeria; </w:t>
      </w:r>
    </w:p>
    <w:p w:rsidR="00341EE7" w:rsidRPr="00341EE7" w:rsidRDefault="00341EE7" w:rsidP="00A71850">
      <w:pPr>
        <w:tabs>
          <w:tab w:val="left" w:pos="3000"/>
        </w:tabs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40">
        <w:rPr>
          <w:rFonts w:ascii="Times New Roman" w:hAnsi="Times New Roman" w:cs="Times New Roman"/>
          <w:sz w:val="24"/>
          <w:szCs w:val="24"/>
          <w:u w:val="single"/>
        </w:rPr>
        <w:t>Nova galeria na posição atual:</w:t>
      </w:r>
      <w:r w:rsidRPr="00341EE7">
        <w:rPr>
          <w:rFonts w:ascii="Times New Roman" w:hAnsi="Times New Roman" w:cs="Times New Roman"/>
          <w:sz w:val="24"/>
          <w:szCs w:val="24"/>
        </w:rPr>
        <w:t xml:space="preserve"> Como variante desta alternativa, caso haja possibilidade técnica, poder-se-á, se necessário, projetar uma nova galeria com capacidade de vazão bem superior;</w:t>
      </w:r>
    </w:p>
    <w:p w:rsidR="00341EE7" w:rsidRPr="00341EE7" w:rsidRDefault="00341EE7" w:rsidP="00A71850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Projeto de uma nova galeria: Da mesma forma, após estudo hidrológico criterioso que determine a vazão de projeto, poder-se-á projetar uma nova galeria ao longo da Rua Formiga, em trajeto mais curto que o existente, possibilitando a recuperação da outra galeria e a inclusão de interceptores de esgoto, ou a desativação da galeria existente;</w:t>
      </w:r>
    </w:p>
    <w:p w:rsidR="00341EE7" w:rsidRPr="00341EE7" w:rsidRDefault="00341EE7" w:rsidP="00A71850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 xml:space="preserve">Projeto de uma bacia de contenção de cheias: Caso a vazão de projeto seja muito grande, que inviabilize a adoção de uma das possibilidades anteriores, dever-se-á projetar uma bacia de contenção de cheias, que regularize as vazões, produzindo uma vazão de pico menor, que possa ser conduzida nas galerias a serem recuperadas e/ou implantadas. </w:t>
      </w:r>
    </w:p>
    <w:p w:rsidR="00341EE7" w:rsidRPr="00341EE7" w:rsidRDefault="00341EE7" w:rsidP="00A71850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Desativação da galeria existente: Poder-se-á, por conclusão dos estudos, optar-se (ou não) por desativar a galeria existente.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Pré-dimensionamento</w:t>
      </w:r>
      <w:r w:rsidRPr="00341EE7">
        <w:rPr>
          <w:rFonts w:ascii="Times New Roman" w:hAnsi="Times New Roman" w:cs="Times New Roman"/>
          <w:sz w:val="24"/>
          <w:szCs w:val="24"/>
        </w:rPr>
        <w:t xml:space="preserve"> das soluções possíveis, para se estimar custos, extensão e complexidade executiva, que possam subsidiar a escolha.</w:t>
      </w:r>
    </w:p>
    <w:p w:rsid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Escolha da solução</w:t>
      </w:r>
      <w:r w:rsidRPr="00341EE7">
        <w:rPr>
          <w:rFonts w:ascii="Times New Roman" w:hAnsi="Times New Roman" w:cs="Times New Roman"/>
          <w:sz w:val="24"/>
          <w:szCs w:val="24"/>
        </w:rPr>
        <w:t xml:space="preserve"> a ser projetada, apresentando as justificativas pertinentes.</w:t>
      </w:r>
    </w:p>
    <w:p w:rsidR="001A5E40" w:rsidRPr="00341EE7" w:rsidRDefault="001A5E40" w:rsidP="00A71850">
      <w:pPr>
        <w:tabs>
          <w:tab w:val="left" w:pos="0"/>
        </w:tabs>
        <w:spacing w:after="0" w:line="360" w:lineRule="auto"/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1EE7" w:rsidRPr="00341EE7" w:rsidRDefault="00341EE7" w:rsidP="00A71850">
      <w:pPr>
        <w:numPr>
          <w:ilvl w:val="1"/>
          <w:numId w:val="2"/>
        </w:numPr>
        <w:tabs>
          <w:tab w:val="left" w:pos="567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Fase II – Levantamentos de Campo</w:t>
      </w:r>
    </w:p>
    <w:p w:rsidR="00341EE7" w:rsidRPr="00341EE7" w:rsidRDefault="00341EE7" w:rsidP="00A71850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Após escolha da solução a serão feitos os levantamentos de campo necessários ao detalhamento das obras, na modalidade escolhida.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Topografia planialtimétrica e cadastral</w:t>
      </w:r>
      <w:r w:rsidRPr="00341EE7">
        <w:rPr>
          <w:rFonts w:ascii="Times New Roman" w:hAnsi="Times New Roman" w:cs="Times New Roman"/>
          <w:sz w:val="24"/>
          <w:szCs w:val="24"/>
        </w:rPr>
        <w:t xml:space="preserve"> dos dispositivos de drenagem existentes, e do percurso a projetar, da região à montante do Parque Municipal, até o Rio São Miguel, no local escolhido para o lançamento pluvial;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Topografia planialtimétrica</w:t>
      </w:r>
      <w:r w:rsidRPr="00341EE7">
        <w:rPr>
          <w:rFonts w:ascii="Times New Roman" w:hAnsi="Times New Roman" w:cs="Times New Roman"/>
          <w:sz w:val="24"/>
          <w:szCs w:val="24"/>
        </w:rPr>
        <w:t xml:space="preserve"> do terreno com provável destinação à bacia de contenção de cheias, se esta for solução a ser adotada;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Sondagem SPT</w:t>
      </w:r>
      <w:r w:rsidRPr="00341EE7">
        <w:rPr>
          <w:rFonts w:ascii="Times New Roman" w:hAnsi="Times New Roman" w:cs="Times New Roman"/>
          <w:sz w:val="24"/>
          <w:szCs w:val="24"/>
        </w:rPr>
        <w:t xml:space="preserve"> ao longo do trajeto de galerias a projetar e nos locais destinados aos dispositivos de drenagem principais (lançamento, barragem, </w:t>
      </w:r>
      <w:proofErr w:type="spellStart"/>
      <w:r w:rsidRPr="00341EE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41EE7">
        <w:rPr>
          <w:rFonts w:ascii="Times New Roman" w:hAnsi="Times New Roman" w:cs="Times New Roman"/>
          <w:sz w:val="24"/>
          <w:szCs w:val="24"/>
        </w:rPr>
        <w:t>);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 xml:space="preserve">Sondagem manual </w:t>
      </w:r>
      <w:r w:rsidRPr="00341EE7">
        <w:rPr>
          <w:rFonts w:ascii="Times New Roman" w:hAnsi="Times New Roman" w:cs="Times New Roman"/>
          <w:sz w:val="24"/>
          <w:szCs w:val="24"/>
        </w:rPr>
        <w:t>à trado com objetivo de complementar o reconhecimento do subsolo local.</w:t>
      </w:r>
    </w:p>
    <w:p w:rsidR="00341EE7" w:rsidRPr="00341EE7" w:rsidRDefault="00341EE7" w:rsidP="00A71850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EE7" w:rsidRPr="00341EE7" w:rsidRDefault="00341EE7" w:rsidP="00A71850">
      <w:pPr>
        <w:numPr>
          <w:ilvl w:val="1"/>
          <w:numId w:val="2"/>
        </w:numPr>
        <w:tabs>
          <w:tab w:val="left" w:pos="567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Fase III – Projetos Básico e Executivo</w:t>
      </w:r>
    </w:p>
    <w:p w:rsidR="00341EE7" w:rsidRPr="00341EE7" w:rsidRDefault="00341EE7" w:rsidP="00A71850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 xml:space="preserve">De posse dos dados e estudos, das etapas anteriores, a contratada deverá desenvolver o projeto básico, e após aprovação o projeto executivo. 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Projeto básico</w:t>
      </w:r>
      <w:r w:rsidRPr="00341EE7">
        <w:rPr>
          <w:rFonts w:ascii="Times New Roman" w:hAnsi="Times New Roman" w:cs="Times New Roman"/>
          <w:sz w:val="24"/>
          <w:szCs w:val="24"/>
        </w:rPr>
        <w:t xml:space="preserve"> da alternativa escolhida, em planta, com especificações mínimas de cotas e declividades;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Projeto executivo</w:t>
      </w:r>
      <w:r w:rsidRPr="00341EE7">
        <w:rPr>
          <w:rFonts w:ascii="Times New Roman" w:hAnsi="Times New Roman" w:cs="Times New Roman"/>
          <w:sz w:val="24"/>
          <w:szCs w:val="24"/>
        </w:rPr>
        <w:t xml:space="preserve"> com detalhamentos complementares, perfis, projetos estruturais, </w:t>
      </w:r>
      <w:proofErr w:type="spellStart"/>
      <w:r w:rsidRPr="00341EE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41EE7">
        <w:rPr>
          <w:rFonts w:ascii="Times New Roman" w:hAnsi="Times New Roman" w:cs="Times New Roman"/>
          <w:sz w:val="24"/>
          <w:szCs w:val="24"/>
        </w:rPr>
        <w:t>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Memorial técnico</w:t>
      </w:r>
      <w:r w:rsidRPr="00341EE7">
        <w:rPr>
          <w:rFonts w:ascii="Times New Roman" w:hAnsi="Times New Roman" w:cs="Times New Roman"/>
          <w:sz w:val="24"/>
          <w:szCs w:val="24"/>
        </w:rPr>
        <w:t xml:space="preserve"> de projeto referente a todas as fases, apresentando os dados considerados, os dimensionamentos feitos, os critérios de escolha, as caracterizações das áreas, a concepção, etc.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Especificações técnicas</w:t>
      </w:r>
      <w:r w:rsidRPr="00341EE7">
        <w:rPr>
          <w:rFonts w:ascii="Times New Roman" w:hAnsi="Times New Roman" w:cs="Times New Roman"/>
          <w:sz w:val="24"/>
          <w:szCs w:val="24"/>
        </w:rPr>
        <w:t xml:space="preserve"> como anexo do Memorial Técnico, explicitando todas as informações construtivas necessárias à contratação, precificação, execução e fiscalização das obras;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Planilha orçamentária</w:t>
      </w:r>
      <w:r w:rsidRPr="00341EE7">
        <w:rPr>
          <w:rFonts w:ascii="Times New Roman" w:hAnsi="Times New Roman" w:cs="Times New Roman"/>
          <w:sz w:val="24"/>
          <w:szCs w:val="24"/>
        </w:rPr>
        <w:t>: Elaboração da planilha orçamentária de obras;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lastRenderedPageBreak/>
        <w:t>Cronograma</w:t>
      </w:r>
      <w:r w:rsidRPr="00341EE7">
        <w:rPr>
          <w:rFonts w:ascii="Times New Roman" w:hAnsi="Times New Roman" w:cs="Times New Roman"/>
          <w:sz w:val="24"/>
          <w:szCs w:val="24"/>
        </w:rPr>
        <w:t xml:space="preserve"> físico-financeiro da obra.</w:t>
      </w:r>
    </w:p>
    <w:p w:rsidR="00341EE7" w:rsidRPr="00341EE7" w:rsidRDefault="00341EE7" w:rsidP="00A71850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EE7" w:rsidRPr="00341EE7" w:rsidRDefault="00341EE7" w:rsidP="00A7185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EE7">
        <w:rPr>
          <w:rFonts w:ascii="Times New Roman" w:hAnsi="Times New Roman" w:cs="Times New Roman"/>
          <w:b/>
          <w:bCs/>
          <w:sz w:val="24"/>
          <w:szCs w:val="24"/>
        </w:rPr>
        <w:t>CRITÉRIOS DE PROJETO</w:t>
      </w:r>
    </w:p>
    <w:p w:rsidR="00341EE7" w:rsidRPr="00341EE7" w:rsidRDefault="00341EE7" w:rsidP="00A71850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EE7" w:rsidRPr="00341EE7" w:rsidRDefault="00341EE7" w:rsidP="00A71850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 xml:space="preserve">Será adotada a metodologia utilizada pela </w:t>
      </w:r>
      <w:r w:rsidR="00F93C7B">
        <w:rPr>
          <w:rFonts w:ascii="Times New Roman" w:hAnsi="Times New Roman" w:cs="Times New Roman"/>
          <w:sz w:val="24"/>
          <w:szCs w:val="24"/>
        </w:rPr>
        <w:t>SINAPI</w:t>
      </w:r>
      <w:r w:rsidRPr="00341EE7">
        <w:rPr>
          <w:rFonts w:ascii="Times New Roman" w:hAnsi="Times New Roman" w:cs="Times New Roman"/>
          <w:sz w:val="24"/>
          <w:szCs w:val="24"/>
        </w:rPr>
        <w:t xml:space="preserve"> – </w:t>
      </w:r>
      <w:r w:rsidR="00F93C7B">
        <w:rPr>
          <w:rFonts w:ascii="Times New Roman" w:hAnsi="Times New Roman" w:cs="Times New Roman"/>
          <w:sz w:val="24"/>
          <w:szCs w:val="24"/>
        </w:rPr>
        <w:t>Sistema Nacional de Pesquisa</w:t>
      </w:r>
      <w:r w:rsidRPr="00341EE7">
        <w:rPr>
          <w:rFonts w:ascii="Times New Roman" w:hAnsi="Times New Roman" w:cs="Times New Roman"/>
          <w:sz w:val="24"/>
          <w:szCs w:val="24"/>
        </w:rPr>
        <w:t xml:space="preserve"> </w:t>
      </w:r>
      <w:r w:rsidR="00F93C7B">
        <w:rPr>
          <w:rFonts w:ascii="Times New Roman" w:hAnsi="Times New Roman" w:cs="Times New Roman"/>
          <w:sz w:val="24"/>
          <w:szCs w:val="24"/>
        </w:rPr>
        <w:t>de Custo e Índice da Construção Civil.</w:t>
      </w:r>
    </w:p>
    <w:p w:rsidR="00341EE7" w:rsidRPr="00341EE7" w:rsidRDefault="00341EE7" w:rsidP="00A71850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Na falta de elementos ou dados nas publicações acima dever-se-á utilizar, em ordem prioritária: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Publicações da SETOP – Secretaria de Estado de Transportes e Obras Públicas de Minas Gerais;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Publicações do DEER – Departamento de Edificações e Estradas de Rodagem de Minas Gerais;</w:t>
      </w:r>
    </w:p>
    <w:p w:rsidR="00341EE7" w:rsidRPr="00341EE7" w:rsidRDefault="00341EE7" w:rsidP="00A71850">
      <w:pPr>
        <w:numPr>
          <w:ilvl w:val="0"/>
          <w:numId w:val="3"/>
        </w:numPr>
        <w:tabs>
          <w:tab w:val="left" w:pos="0"/>
        </w:tabs>
        <w:spacing w:before="120" w:after="120" w:line="36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 xml:space="preserve">Publicações do </w:t>
      </w:r>
      <w:r w:rsidR="00F93C7B">
        <w:rPr>
          <w:rFonts w:ascii="Times New Roman" w:hAnsi="Times New Roman" w:cs="Times New Roman"/>
          <w:sz w:val="24"/>
          <w:szCs w:val="24"/>
        </w:rPr>
        <w:t>SICRO</w:t>
      </w:r>
      <w:r w:rsidRPr="00341EE7">
        <w:rPr>
          <w:rFonts w:ascii="Times New Roman" w:hAnsi="Times New Roman" w:cs="Times New Roman"/>
          <w:sz w:val="24"/>
          <w:szCs w:val="24"/>
        </w:rPr>
        <w:t>.</w:t>
      </w:r>
    </w:p>
    <w:p w:rsidR="00341EE7" w:rsidRPr="00754371" w:rsidRDefault="00341EE7" w:rsidP="00A71850">
      <w:pPr>
        <w:tabs>
          <w:tab w:val="left" w:pos="0"/>
        </w:tabs>
        <w:spacing w:before="120" w:after="120" w:line="360" w:lineRule="auto"/>
        <w:ind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371">
        <w:rPr>
          <w:rFonts w:ascii="Times New Roman" w:hAnsi="Times New Roman" w:cs="Times New Roman"/>
          <w:b/>
          <w:bCs/>
          <w:sz w:val="24"/>
          <w:szCs w:val="24"/>
        </w:rPr>
        <w:t>REQUISITOS MÍNIMOS EXIGÍVEIS NA CONTRATAÇÃO</w:t>
      </w:r>
    </w:p>
    <w:p w:rsidR="00341EE7" w:rsidRPr="00341EE7" w:rsidRDefault="00341EE7" w:rsidP="00A71850">
      <w:pPr>
        <w:tabs>
          <w:tab w:val="left" w:pos="0"/>
        </w:tabs>
        <w:spacing w:before="120" w:after="12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São requisitos indispensáveis à contratação, devendo ser incluídos no edital:</w:t>
      </w:r>
    </w:p>
    <w:p w:rsidR="00341EE7" w:rsidRPr="00341EE7" w:rsidRDefault="00341EE7" w:rsidP="00A71850">
      <w:pPr>
        <w:tabs>
          <w:tab w:val="left" w:pos="0"/>
        </w:tabs>
        <w:spacing w:before="120" w:after="12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EE7">
        <w:rPr>
          <w:rFonts w:ascii="Times New Roman" w:hAnsi="Times New Roman" w:cs="Times New Roman"/>
          <w:sz w:val="24"/>
          <w:szCs w:val="24"/>
        </w:rPr>
        <w:t>Visita técnica: É indispensável que se visitem os locais das obras, para se ter o conhecimento pleno dos problemas, e aferir se os quantitativos mencionados na planilha são suficientes para a realização dos levantamentos, estudos e projetos.</w:t>
      </w:r>
    </w:p>
    <w:p w:rsidR="00C16714" w:rsidRPr="00A71850" w:rsidRDefault="00C16714" w:rsidP="00A71850">
      <w:pPr>
        <w:tabs>
          <w:tab w:val="left" w:pos="0"/>
        </w:tabs>
        <w:spacing w:before="120" w:after="120" w:line="360" w:lineRule="auto"/>
        <w:ind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850">
        <w:rPr>
          <w:rFonts w:ascii="Times New Roman" w:hAnsi="Times New Roman" w:cs="Times New Roman"/>
          <w:b/>
          <w:bCs/>
          <w:sz w:val="24"/>
          <w:szCs w:val="24"/>
        </w:rPr>
        <w:t xml:space="preserve"> Qualificação Operacional </w:t>
      </w:r>
    </w:p>
    <w:p w:rsidR="00F020D3" w:rsidRPr="00341EE7" w:rsidRDefault="00C16714" w:rsidP="00A71850">
      <w:pPr>
        <w:tabs>
          <w:tab w:val="left" w:pos="0"/>
        </w:tabs>
        <w:spacing w:before="120" w:after="12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F9">
        <w:rPr>
          <w:rFonts w:ascii="Times New Roman" w:hAnsi="Times New Roman" w:cs="Times New Roman"/>
          <w:sz w:val="24"/>
          <w:szCs w:val="24"/>
        </w:rPr>
        <w:t xml:space="preserve">1) Originais ou cópias autenticadas de Certidões de Acervo Técnico - </w:t>
      </w:r>
      <w:proofErr w:type="spellStart"/>
      <w:r w:rsidRPr="001E52F9">
        <w:rPr>
          <w:rFonts w:ascii="Times New Roman" w:hAnsi="Times New Roman" w:cs="Times New Roman"/>
          <w:sz w:val="24"/>
          <w:szCs w:val="24"/>
        </w:rPr>
        <w:t>CAT’s</w:t>
      </w:r>
      <w:proofErr w:type="spellEnd"/>
      <w:r w:rsidRPr="001E52F9">
        <w:rPr>
          <w:rFonts w:ascii="Times New Roman" w:hAnsi="Times New Roman" w:cs="Times New Roman"/>
          <w:sz w:val="24"/>
          <w:szCs w:val="24"/>
        </w:rPr>
        <w:t>, emitidas pelo CREA em nome do responsável técnico que se responsabilizará pela execução dos serviços contratados e que faça parte do quadro da empresa licitante, nos termos da Súmula nº 25</w:t>
      </w:r>
      <w:r w:rsidR="00586494">
        <w:rPr>
          <w:rFonts w:ascii="Times New Roman" w:hAnsi="Times New Roman" w:cs="Times New Roman"/>
          <w:sz w:val="24"/>
          <w:szCs w:val="24"/>
        </w:rPr>
        <w:t xml:space="preserve"> </w:t>
      </w:r>
      <w:r w:rsidRPr="001E52F9">
        <w:rPr>
          <w:rFonts w:ascii="Times New Roman" w:hAnsi="Times New Roman" w:cs="Times New Roman"/>
          <w:sz w:val="24"/>
          <w:szCs w:val="24"/>
        </w:rPr>
        <w:t xml:space="preserve">do Tribunal de Contas, na data fixada para a apresentação das propostas, de forma a comprovar experiência em serviços de mesmas características às do objeto desta licitação e que façam explícita referência a execução </w:t>
      </w:r>
      <w:r w:rsidR="00586494">
        <w:rPr>
          <w:rFonts w:ascii="Times New Roman" w:hAnsi="Times New Roman" w:cs="Times New Roman"/>
          <w:sz w:val="24"/>
          <w:szCs w:val="24"/>
        </w:rPr>
        <w:t xml:space="preserve">de </w:t>
      </w:r>
      <w:r w:rsidR="00EE0E68" w:rsidRPr="00341EE7">
        <w:rPr>
          <w:rFonts w:ascii="Times New Roman" w:hAnsi="Times New Roman" w:cs="Times New Roman"/>
          <w:sz w:val="24"/>
          <w:szCs w:val="24"/>
        </w:rPr>
        <w:t>projetos de macrodrenagem, estudo hidrológico, bacia de contenção de cheias ou barragens, estudo geotécnico, projetos estruturais orçamento e especificações técnicas</w:t>
      </w:r>
      <w:r w:rsidRPr="001E52F9">
        <w:rPr>
          <w:rFonts w:ascii="Times New Roman" w:hAnsi="Times New Roman" w:cs="Times New Roman"/>
          <w:sz w:val="24"/>
          <w:szCs w:val="24"/>
        </w:rPr>
        <w:t>.</w:t>
      </w:r>
    </w:p>
    <w:sectPr w:rsidR="00F020D3" w:rsidRPr="00341EE7" w:rsidSect="001A5E40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40" w:rsidRDefault="001A5E40" w:rsidP="001A5E40">
      <w:pPr>
        <w:spacing w:after="0" w:line="240" w:lineRule="auto"/>
      </w:pPr>
      <w:r>
        <w:separator/>
      </w:r>
    </w:p>
  </w:endnote>
  <w:endnote w:type="continuationSeparator" w:id="0">
    <w:p w:rsidR="001A5E40" w:rsidRDefault="001A5E40" w:rsidP="001A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E40" w:rsidRDefault="001A5E40" w:rsidP="001A5E4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</w:t>
    </w:r>
  </w:p>
  <w:p w:rsidR="001A5E40" w:rsidRDefault="001A5E40" w:rsidP="001A5E40">
    <w:pPr>
      <w:spacing w:after="0" w:line="240" w:lineRule="auto"/>
      <w:jc w:val="center"/>
    </w:pPr>
    <w:r>
      <w:t xml:space="preserve">Praça Tonico Rabelo, n.º 164 - Centro – CEP: 35582-000 – </w:t>
    </w:r>
    <w:proofErr w:type="spellStart"/>
    <w:r>
      <w:t>Pains</w:t>
    </w:r>
    <w:proofErr w:type="spellEnd"/>
    <w:r>
      <w:t xml:space="preserve"> – MG</w:t>
    </w:r>
  </w:p>
  <w:p w:rsidR="001A5E40" w:rsidRDefault="001A5E40" w:rsidP="001A5E40">
    <w:pPr>
      <w:spacing w:after="0" w:line="240" w:lineRule="auto"/>
      <w:jc w:val="center"/>
    </w:pPr>
    <w:r>
      <w:t>Telefone: (37) 3323-1313 – Telefax: (37) 3323-1018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40" w:rsidRDefault="001A5E40" w:rsidP="001A5E40">
      <w:pPr>
        <w:spacing w:after="0" w:line="240" w:lineRule="auto"/>
      </w:pPr>
      <w:r>
        <w:separator/>
      </w:r>
    </w:p>
  </w:footnote>
  <w:footnote w:type="continuationSeparator" w:id="0">
    <w:p w:rsidR="001A5E40" w:rsidRDefault="001A5E40" w:rsidP="001A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5"/>
      <w:gridCol w:w="6779"/>
    </w:tblGrid>
    <w:tr w:rsidR="001A5E40" w:rsidTr="00D82503">
      <w:tc>
        <w:tcPr>
          <w:tcW w:w="1728" w:type="dxa"/>
          <w:tcBorders>
            <w:top w:val="nil"/>
            <w:left w:val="nil"/>
            <w:bottom w:val="nil"/>
            <w:right w:val="nil"/>
          </w:tcBorders>
        </w:tcPr>
        <w:p w:rsidR="001A5E40" w:rsidRDefault="001A5E40" w:rsidP="001A5E40">
          <w:r>
            <w:rPr>
              <w:noProof/>
            </w:rPr>
            <w:drawing>
              <wp:inline distT="0" distB="0" distL="0" distR="0">
                <wp:extent cx="894520" cy="819150"/>
                <wp:effectExtent l="0" t="0" r="127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335" cy="825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  <w:tcBorders>
            <w:top w:val="nil"/>
            <w:left w:val="nil"/>
            <w:bottom w:val="nil"/>
            <w:right w:val="nil"/>
          </w:tcBorders>
        </w:tcPr>
        <w:p w:rsidR="001A5E40" w:rsidRDefault="001A5E40" w:rsidP="001A5E40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PREFEITURA MUNICIPAL DE PAINS</w:t>
          </w:r>
        </w:p>
        <w:p w:rsidR="001A5E40" w:rsidRDefault="001A5E40" w:rsidP="001A5E40">
          <w:pPr>
            <w:jc w:val="center"/>
            <w:rPr>
              <w:b/>
            </w:rPr>
          </w:pPr>
          <w:r>
            <w:rPr>
              <w:b/>
            </w:rPr>
            <w:t>ESTADO DE MINAS GERAIS</w:t>
          </w:r>
        </w:p>
        <w:p w:rsidR="001A5E40" w:rsidRDefault="001A5E40" w:rsidP="001A5E40">
          <w:pPr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1A5E40" w:rsidRDefault="001A5E40" w:rsidP="001A5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320"/>
    <w:multiLevelType w:val="hybridMultilevel"/>
    <w:tmpl w:val="3DAE90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F72"/>
    <w:multiLevelType w:val="hybridMultilevel"/>
    <w:tmpl w:val="FCC226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969"/>
    <w:multiLevelType w:val="hybridMultilevel"/>
    <w:tmpl w:val="E85CC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43574"/>
    <w:multiLevelType w:val="hybridMultilevel"/>
    <w:tmpl w:val="E4FC32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D3"/>
    <w:rsid w:val="0001239C"/>
    <w:rsid w:val="00033714"/>
    <w:rsid w:val="001A5E40"/>
    <w:rsid w:val="001C5C6A"/>
    <w:rsid w:val="001E52F9"/>
    <w:rsid w:val="00291809"/>
    <w:rsid w:val="00341EE7"/>
    <w:rsid w:val="003970B5"/>
    <w:rsid w:val="00586494"/>
    <w:rsid w:val="005C4577"/>
    <w:rsid w:val="00754371"/>
    <w:rsid w:val="007674C3"/>
    <w:rsid w:val="00805BBB"/>
    <w:rsid w:val="00866B37"/>
    <w:rsid w:val="00A71850"/>
    <w:rsid w:val="00AF5D70"/>
    <w:rsid w:val="00B07E92"/>
    <w:rsid w:val="00C16714"/>
    <w:rsid w:val="00D45CCE"/>
    <w:rsid w:val="00EC5A60"/>
    <w:rsid w:val="00EE0E68"/>
    <w:rsid w:val="00F020D3"/>
    <w:rsid w:val="00F81FCE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07EB3"/>
  <w15:chartTrackingRefBased/>
  <w15:docId w15:val="{8795DD1D-FB58-4C52-9E95-14427014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918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0D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29180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E40"/>
  </w:style>
  <w:style w:type="paragraph" w:styleId="Rodap">
    <w:name w:val="footer"/>
    <w:basedOn w:val="Normal"/>
    <w:link w:val="RodapChar"/>
    <w:uiPriority w:val="99"/>
    <w:unhideWhenUsed/>
    <w:rsid w:val="001A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E40"/>
  </w:style>
  <w:style w:type="paragraph" w:styleId="Textodebalo">
    <w:name w:val="Balloon Text"/>
    <w:basedOn w:val="Normal"/>
    <w:link w:val="TextodebaloChar"/>
    <w:uiPriority w:val="99"/>
    <w:semiHidden/>
    <w:unhideWhenUsed/>
    <w:rsid w:val="0076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1128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Engenharia</dc:creator>
  <cp:keywords/>
  <dc:description/>
  <cp:lastModifiedBy>Engenharia</cp:lastModifiedBy>
  <cp:revision>8</cp:revision>
  <cp:lastPrinted>2019-07-12T18:50:00Z</cp:lastPrinted>
  <dcterms:created xsi:type="dcterms:W3CDTF">2019-07-08T10:46:00Z</dcterms:created>
  <dcterms:modified xsi:type="dcterms:W3CDTF">2019-07-12T18:51:00Z</dcterms:modified>
</cp:coreProperties>
</file>