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47" w:rsidRDefault="00754A47"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EDITAL </w:t>
      </w:r>
      <w:r w:rsidR="0004010A">
        <w:rPr>
          <w:bCs/>
          <w:sz w:val="24"/>
          <w:szCs w:val="24"/>
          <w:u w:val="single"/>
        </w:rPr>
        <w:t>2018</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754A47">
      <w:pPr>
        <w:pStyle w:val="Ttulo2"/>
        <w:pBdr>
          <w:top w:val="double" w:sz="1" w:space="1" w:color="000000"/>
          <w:left w:val="double" w:sz="1" w:space="5" w:color="000000"/>
          <w:bottom w:val="double" w:sz="1" w:space="0" w:color="000000"/>
          <w:right w:val="double" w:sz="1" w:space="4" w:color="000000"/>
        </w:pBdr>
        <w:tabs>
          <w:tab w:val="left" w:pos="0"/>
        </w:tabs>
        <w:spacing w:line="360" w:lineRule="auto"/>
        <w:jc w:val="center"/>
        <w:rPr>
          <w:bCs/>
          <w:sz w:val="24"/>
          <w:szCs w:val="24"/>
          <w:u w:val="single"/>
        </w:rPr>
      </w:pPr>
      <w:r>
        <w:rPr>
          <w:bCs/>
          <w:sz w:val="24"/>
          <w:szCs w:val="24"/>
          <w:u w:val="single"/>
        </w:rPr>
        <w:t xml:space="preserve">PROCESSO LICITATÓRIO N.º  </w:t>
      </w:r>
      <w:r w:rsidR="0004010A">
        <w:rPr>
          <w:bCs/>
          <w:sz w:val="24"/>
          <w:szCs w:val="24"/>
          <w:u w:val="single"/>
        </w:rPr>
        <w:t>0</w:t>
      </w:r>
      <w:r w:rsidR="00375134">
        <w:rPr>
          <w:bCs/>
          <w:sz w:val="24"/>
          <w:szCs w:val="24"/>
          <w:u w:val="single"/>
        </w:rPr>
        <w:t>92</w:t>
      </w:r>
      <w:r w:rsidR="0004010A">
        <w:rPr>
          <w:bCs/>
          <w:sz w:val="24"/>
          <w:szCs w:val="24"/>
          <w:u w:val="single"/>
        </w:rPr>
        <w:t>/2018</w:t>
      </w:r>
    </w:p>
    <w:p w:rsidR="00301EC9" w:rsidRDefault="00301EC9" w:rsidP="00754A47">
      <w:pPr>
        <w:pStyle w:val="Ttulo2"/>
        <w:pBdr>
          <w:top w:val="double" w:sz="1" w:space="1" w:color="000000"/>
          <w:left w:val="double" w:sz="1" w:space="5" w:color="000000"/>
          <w:bottom w:val="double" w:sz="1" w:space="0" w:color="000000"/>
          <w:right w:val="double" w:sz="1" w:space="4" w:color="000000"/>
        </w:pBdr>
        <w:tabs>
          <w:tab w:val="left" w:pos="0"/>
        </w:tabs>
        <w:spacing w:line="360" w:lineRule="auto"/>
        <w:jc w:val="center"/>
        <w:rPr>
          <w:bCs/>
          <w:sz w:val="24"/>
          <w:szCs w:val="24"/>
          <w:u w:val="single"/>
        </w:rPr>
      </w:pPr>
      <w:r>
        <w:rPr>
          <w:bCs/>
          <w:sz w:val="24"/>
          <w:szCs w:val="24"/>
          <w:u w:val="single"/>
        </w:rPr>
        <w:t xml:space="preserve">PREGÃO PRESENCIAL N.º </w:t>
      </w:r>
      <w:r w:rsidR="00375134">
        <w:rPr>
          <w:bCs/>
          <w:sz w:val="24"/>
          <w:szCs w:val="24"/>
          <w:u w:val="single"/>
        </w:rPr>
        <w:t>33</w:t>
      </w:r>
      <w:r w:rsidR="0004010A">
        <w:rPr>
          <w:bCs/>
          <w:sz w:val="24"/>
          <w:szCs w:val="24"/>
          <w:u w:val="single"/>
        </w:rPr>
        <w:t>/2018</w:t>
      </w:r>
    </w:p>
    <w:p w:rsidR="00301EC9" w:rsidRP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__________________ ENDEREÇO: ________________________________________________________</w:t>
      </w:r>
    </w:p>
    <w:p w:rsidR="00301EC9" w:rsidRPr="00301EC9" w:rsidRDefault="00301EC9" w:rsidP="00301EC9">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04010A">
        <w:rPr>
          <w:rFonts w:ascii="Arial" w:hAnsi="Arial" w:cs="Arial"/>
          <w:sz w:val="24"/>
          <w:szCs w:val="24"/>
        </w:rPr>
        <w:t>120/2017</w:t>
      </w:r>
      <w:r>
        <w:rPr>
          <w:rFonts w:ascii="Arial" w:hAnsi="Arial" w:cs="Arial"/>
          <w:sz w:val="24"/>
          <w:szCs w:val="24"/>
        </w:rPr>
        <w:t xml:space="preserve"> de abril de 201</w:t>
      </w:r>
      <w:r w:rsidR="0004010A">
        <w:rPr>
          <w:rFonts w:ascii="Arial" w:hAnsi="Arial" w:cs="Arial"/>
          <w:sz w:val="24"/>
          <w:szCs w:val="24"/>
        </w:rPr>
        <w:t>7</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jc w:val="both"/>
        <w:rPr>
          <w:rFonts w:ascii="Arial" w:hAnsi="Arial" w:cs="Arial"/>
          <w:sz w:val="24"/>
          <w:szCs w:val="24"/>
        </w:rPr>
      </w:pPr>
      <w:r>
        <w:rPr>
          <w:rFonts w:ascii="Arial" w:hAnsi="Arial" w:cs="Arial"/>
          <w:sz w:val="24"/>
          <w:szCs w:val="24"/>
        </w:rPr>
        <w:tab/>
        <w:t>A abertura da sessão será às 09:00 (NOVE HORAS), do dia</w:t>
      </w:r>
      <w:r w:rsidR="00426878">
        <w:rPr>
          <w:rFonts w:ascii="Arial" w:hAnsi="Arial" w:cs="Arial"/>
          <w:sz w:val="24"/>
          <w:szCs w:val="24"/>
        </w:rPr>
        <w:t xml:space="preserve"> 22 </w:t>
      </w:r>
      <w:r>
        <w:rPr>
          <w:rFonts w:ascii="Arial" w:hAnsi="Arial" w:cs="Arial"/>
          <w:sz w:val="24"/>
          <w:szCs w:val="24"/>
        </w:rPr>
        <w:t>de</w:t>
      </w:r>
      <w:r w:rsidR="00426878">
        <w:rPr>
          <w:rFonts w:ascii="Arial" w:hAnsi="Arial" w:cs="Arial"/>
          <w:sz w:val="24"/>
          <w:szCs w:val="24"/>
        </w:rPr>
        <w:t xml:space="preserve"> maio </w:t>
      </w:r>
      <w:r w:rsidR="0004010A">
        <w:rPr>
          <w:rFonts w:ascii="Arial" w:hAnsi="Arial" w:cs="Arial"/>
          <w:sz w:val="24"/>
          <w:szCs w:val="24"/>
        </w:rPr>
        <w:t>de 2018</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w:t>
      </w:r>
      <w:r w:rsidR="00375134">
        <w:rPr>
          <w:rFonts w:ascii="Arial" w:hAnsi="Arial" w:cs="Arial"/>
          <w:sz w:val="24"/>
          <w:szCs w:val="24"/>
        </w:rPr>
        <w:t xml:space="preserve"> </w:t>
      </w:r>
      <w:r>
        <w:rPr>
          <w:rFonts w:ascii="Arial" w:hAnsi="Arial" w:cs="Arial"/>
          <w:sz w:val="24"/>
          <w:szCs w:val="24"/>
        </w:rPr>
        <w:t>e Lei Complementar nº 123, de 14 de dezembro de 2006 e pelas demais normas e condições estabelecidas neste edital.</w:t>
      </w:r>
    </w:p>
    <w:p w:rsidR="00301EC9" w:rsidRDefault="00301EC9" w:rsidP="00301EC9">
      <w:pPr>
        <w:pStyle w:val="Cabealho"/>
        <w:tabs>
          <w:tab w:val="left" w:pos="708"/>
        </w:tabs>
        <w:ind w:firstLine="708"/>
        <w:jc w:val="both"/>
        <w:rPr>
          <w:rFonts w:ascii="Arial" w:hAnsi="Arial" w:cs="Arial"/>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301EC9" w:rsidRDefault="00301EC9" w:rsidP="00301EC9">
      <w:pPr>
        <w:pStyle w:val="Cabealho"/>
        <w:tabs>
          <w:tab w:val="left" w:pos="708"/>
        </w:tabs>
        <w:jc w:val="both"/>
        <w:rPr>
          <w:rFonts w:ascii="Arial" w:hAnsi="Arial" w:cs="Arial"/>
          <w:b/>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301EC9" w:rsidRDefault="00301EC9" w:rsidP="00917A9B">
      <w:pPr>
        <w:tabs>
          <w:tab w:val="left" w:pos="1080"/>
        </w:tabs>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ESSO LICITATÓRIO TEM POR OBJETO A</w:t>
      </w:r>
      <w:r>
        <w:rPr>
          <w:rFonts w:ascii="Arial" w:hAnsi="Arial" w:cs="Arial"/>
          <w:bCs/>
          <w:caps/>
          <w:sz w:val="24"/>
          <w:szCs w:val="24"/>
        </w:rPr>
        <w:t xml:space="preserve"> </w:t>
      </w:r>
      <w:r w:rsidR="00375134">
        <w:rPr>
          <w:rFonts w:ascii="Arial" w:hAnsi="Arial" w:cs="Arial"/>
          <w:sz w:val="24"/>
          <w:szCs w:val="24"/>
        </w:rPr>
        <w:t xml:space="preserve">AQUISIÇÃO DE </w:t>
      </w:r>
      <w:r w:rsidR="00254B93">
        <w:rPr>
          <w:rFonts w:ascii="Arial" w:hAnsi="Arial" w:cs="Arial"/>
          <w:sz w:val="24"/>
          <w:szCs w:val="24"/>
        </w:rPr>
        <w:t>E</w:t>
      </w:r>
      <w:r w:rsidR="00375134">
        <w:rPr>
          <w:rFonts w:ascii="Arial" w:hAnsi="Arial" w:cs="Arial"/>
          <w:sz w:val="24"/>
          <w:szCs w:val="24"/>
        </w:rPr>
        <w:t>QUIPAMENTOS</w:t>
      </w:r>
      <w:r w:rsidR="00254B93">
        <w:rPr>
          <w:rFonts w:ascii="Arial" w:hAnsi="Arial" w:cs="Arial"/>
          <w:sz w:val="24"/>
          <w:szCs w:val="24"/>
        </w:rPr>
        <w:t xml:space="preserve"> E MATERIAL PERMANENTE PARA USO EM SECRETARIAS E SETORES ADMINISTRATIVOS</w:t>
      </w:r>
      <w:r w:rsidR="0004010A">
        <w:rPr>
          <w:rFonts w:ascii="Arial" w:hAnsi="Arial" w:cs="Arial"/>
          <w:sz w:val="24"/>
          <w:szCs w:val="24"/>
        </w:rPr>
        <w:t xml:space="preserve"> DO MUNICÍPIO</w:t>
      </w:r>
      <w:r w:rsidR="00375134">
        <w:rPr>
          <w:rFonts w:ascii="Arial" w:hAnsi="Arial" w:cs="Arial"/>
          <w:sz w:val="24"/>
          <w:szCs w:val="24"/>
        </w:rPr>
        <w:t xml:space="preserve"> DE PAINS/MG</w:t>
      </w:r>
      <w:r>
        <w:rPr>
          <w:rFonts w:ascii="Arial" w:hAnsi="Arial" w:cs="Arial"/>
          <w:bCs/>
          <w:caps/>
          <w:sz w:val="24"/>
          <w:szCs w:val="24"/>
        </w:rPr>
        <w:t>.</w:t>
      </w:r>
      <w:r>
        <w:rPr>
          <w:rFonts w:ascii="Arial" w:hAnsi="Arial" w:cs="Arial"/>
          <w:b/>
          <w:bCs/>
          <w:caps/>
          <w:sz w:val="24"/>
          <w:szCs w:val="24"/>
        </w:rPr>
        <w:t xml:space="preserve"> </w:t>
      </w:r>
      <w:r>
        <w:rPr>
          <w:rFonts w:ascii="Arial" w:hAnsi="Arial" w:cs="Arial"/>
          <w:caps/>
          <w:sz w:val="24"/>
          <w:szCs w:val="24"/>
        </w:rPr>
        <w:t xml:space="preserve"> </w:t>
      </w:r>
      <w:r>
        <w:rPr>
          <w:rFonts w:ascii="Arial" w:hAnsi="Arial" w:cs="Arial"/>
          <w:sz w:val="24"/>
          <w:szCs w:val="24"/>
        </w:rPr>
        <w:t xml:space="preserve">ESPECIFICAÇÕES E QUANTITATIVOS CONFORME ANEXO I.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w:t>
      </w:r>
      <w:r w:rsidR="00B44503">
        <w:rPr>
          <w:rFonts w:ascii="Arial" w:hAnsi="Arial" w:cs="Arial"/>
          <w:sz w:val="24"/>
          <w:szCs w:val="24"/>
        </w:rPr>
        <w:t xml:space="preserve"> 22 de maio </w:t>
      </w:r>
      <w:r w:rsidR="0004010A">
        <w:rPr>
          <w:rFonts w:ascii="Arial" w:hAnsi="Arial" w:cs="Arial"/>
          <w:sz w:val="24"/>
          <w:szCs w:val="24"/>
        </w:rPr>
        <w:t>de 2018</w:t>
      </w:r>
      <w:r>
        <w:rPr>
          <w:rFonts w:ascii="Arial" w:hAnsi="Arial" w:cs="Arial"/>
          <w:sz w:val="24"/>
          <w:szCs w:val="24"/>
        </w:rPr>
        <w:t xml:space="preserve">, até às 09:00 horas, no Setor de Compras e Licitações da Prefeitura Municipal de Pains, situada à Praça Tonico Rabelo, 164, Centro, Pains/MG, 2 (dois) envelopes </w:t>
      </w:r>
      <w:r>
        <w:rPr>
          <w:rFonts w:ascii="Arial" w:hAnsi="Arial" w:cs="Arial"/>
          <w:sz w:val="24"/>
          <w:szCs w:val="24"/>
        </w:rPr>
        <w:lastRenderedPageBreak/>
        <w:t>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301EC9" w:rsidRDefault="00301EC9" w:rsidP="00301EC9">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301EC9" w:rsidTr="002A5691">
        <w:tc>
          <w:tcPr>
            <w:tcW w:w="5388" w:type="dxa"/>
            <w:tcBorders>
              <w:top w:val="single" w:sz="4" w:space="0" w:color="000000"/>
              <w:left w:val="single" w:sz="4" w:space="0" w:color="000000"/>
              <w:bottom w:val="single" w:sz="4" w:space="0" w:color="000000"/>
              <w:right w:val="single" w:sz="4" w:space="0" w:color="000000"/>
            </w:tcBorders>
          </w:tcPr>
          <w:p w:rsidR="00301EC9" w:rsidRDefault="00FC2BD3" w:rsidP="002A5691">
            <w:pPr>
              <w:snapToGrid w:val="0"/>
            </w:pPr>
            <w:r>
              <w:pict>
                <v:shapetype id="_x0000_t202" coordsize="21600,21600" o:spt="202" path="m,l,21600r21600,l21600,xe">
                  <v:stroke joinstyle="miter"/>
                  <v:path gradientshapeok="t" o:connecttype="rect"/>
                </v:shapetype>
                <v:shape id="_x0000_s1026" type="#_x0000_t202" style="width:256.95pt;height:332.5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5162"/>
                        </w:tblGrid>
                        <w:tr w:rsidR="00301EC9">
                          <w:trPr>
                            <w:trHeight w:val="139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Processo Licitatório n</w:t>
                              </w:r>
                              <w:r w:rsidR="00917A9B">
                                <w:rPr>
                                  <w:rFonts w:ascii="Arial" w:hAnsi="Arial" w:cs="Arial"/>
                                  <w:b/>
                                  <w:sz w:val="24"/>
                                  <w:szCs w:val="24"/>
                                </w:rPr>
                                <w:t xml:space="preserve">º </w:t>
                              </w:r>
                              <w:r w:rsidR="0004010A">
                                <w:rPr>
                                  <w:rFonts w:ascii="Arial" w:hAnsi="Arial" w:cs="Arial"/>
                                  <w:b/>
                                  <w:sz w:val="24"/>
                                  <w:szCs w:val="24"/>
                                </w:rPr>
                                <w:t>0</w:t>
                              </w:r>
                              <w:r w:rsidR="00375134">
                                <w:rPr>
                                  <w:rFonts w:ascii="Arial" w:hAnsi="Arial" w:cs="Arial"/>
                                  <w:b/>
                                  <w:sz w:val="24"/>
                                  <w:szCs w:val="24"/>
                                </w:rPr>
                                <w:t>92</w:t>
                              </w:r>
                              <w:r w:rsidR="0004010A">
                                <w:rPr>
                                  <w:rFonts w:ascii="Arial" w:hAnsi="Arial" w:cs="Arial"/>
                                  <w:b/>
                                  <w:sz w:val="24"/>
                                  <w:szCs w:val="24"/>
                                </w:rPr>
                                <w:t>/2018</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375134">
                                <w:rPr>
                                  <w:rFonts w:ascii="Arial" w:hAnsi="Arial" w:cs="Arial"/>
                                  <w:b/>
                                  <w:sz w:val="24"/>
                                  <w:szCs w:val="24"/>
                                </w:rPr>
                                <w:t>33</w:t>
                              </w:r>
                              <w:r w:rsidR="0004010A">
                                <w:rPr>
                                  <w:rFonts w:ascii="Arial" w:hAnsi="Arial" w:cs="Arial"/>
                                  <w:b/>
                                  <w:sz w:val="24"/>
                                  <w:szCs w:val="24"/>
                                </w:rPr>
                                <w:t>/2018</w:t>
                              </w:r>
                            </w:p>
                            <w:p w:rsidR="00301EC9" w:rsidRDefault="00E02E8D">
                              <w:pPr>
                                <w:pStyle w:val="Cabealho"/>
                                <w:tabs>
                                  <w:tab w:val="left" w:pos="708"/>
                                </w:tabs>
                                <w:jc w:val="both"/>
                                <w:rPr>
                                  <w:rFonts w:ascii="Arial" w:hAnsi="Arial" w:cs="Arial"/>
                                  <w:b/>
                                  <w:sz w:val="24"/>
                                  <w:szCs w:val="24"/>
                                </w:rPr>
                              </w:pPr>
                              <w:r>
                                <w:rPr>
                                  <w:rFonts w:ascii="Arial" w:hAnsi="Arial" w:cs="Arial"/>
                                  <w:b/>
                                  <w:sz w:val="24"/>
                                  <w:szCs w:val="24"/>
                                </w:rPr>
                                <w:t>Registro de Preço:</w:t>
                              </w:r>
                              <w:r w:rsidR="00426878">
                                <w:rPr>
                                  <w:rFonts w:ascii="Arial" w:hAnsi="Arial" w:cs="Arial"/>
                                  <w:b/>
                                  <w:sz w:val="24"/>
                                  <w:szCs w:val="24"/>
                                </w:rPr>
                                <w:t xml:space="preserve"> 17/2018</w:t>
                              </w:r>
                            </w:p>
                          </w:tc>
                        </w:tr>
                        <w:tr w:rsidR="00301EC9">
                          <w:trPr>
                            <w:trHeight w:val="111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04010A">
                                <w:rPr>
                                  <w:rFonts w:ascii="Arial" w:hAnsi="Arial" w:cs="Arial"/>
                                  <w:b/>
                                  <w:sz w:val="24"/>
                                  <w:szCs w:val="24"/>
                                </w:rPr>
                                <w:t>0</w:t>
                              </w:r>
                              <w:r w:rsidR="00375134">
                                <w:rPr>
                                  <w:rFonts w:ascii="Arial" w:hAnsi="Arial" w:cs="Arial"/>
                                  <w:b/>
                                  <w:sz w:val="24"/>
                                  <w:szCs w:val="24"/>
                                </w:rPr>
                                <w:t>92</w:t>
                              </w:r>
                              <w:r w:rsidR="0004010A">
                                <w:rPr>
                                  <w:rFonts w:ascii="Arial" w:hAnsi="Arial" w:cs="Arial"/>
                                  <w:b/>
                                  <w:sz w:val="24"/>
                                  <w:szCs w:val="24"/>
                                </w:rPr>
                                <w:t>/2018</w:t>
                              </w:r>
                            </w:p>
                            <w:p w:rsidR="00E02E8D" w:rsidRDefault="00375134">
                              <w:pPr>
                                <w:pStyle w:val="Cabealho"/>
                                <w:tabs>
                                  <w:tab w:val="left" w:pos="708"/>
                                </w:tabs>
                                <w:jc w:val="both"/>
                                <w:rPr>
                                  <w:rFonts w:ascii="Arial" w:hAnsi="Arial" w:cs="Arial"/>
                                  <w:b/>
                                  <w:sz w:val="24"/>
                                  <w:szCs w:val="24"/>
                                </w:rPr>
                              </w:pPr>
                              <w:r>
                                <w:rPr>
                                  <w:rFonts w:ascii="Arial" w:hAnsi="Arial" w:cs="Arial"/>
                                  <w:b/>
                                  <w:sz w:val="24"/>
                                  <w:szCs w:val="24"/>
                                </w:rPr>
                                <w:t>Pregão n° 33</w:t>
                              </w:r>
                              <w:r w:rsidR="0004010A">
                                <w:rPr>
                                  <w:rFonts w:ascii="Arial" w:hAnsi="Arial" w:cs="Arial"/>
                                  <w:b/>
                                  <w:sz w:val="24"/>
                                  <w:szCs w:val="24"/>
                                </w:rPr>
                                <w:t>/201</w:t>
                              </w:r>
                            </w:p>
                            <w:p w:rsidR="00301EC9" w:rsidRDefault="00E02E8D">
                              <w:pPr>
                                <w:pStyle w:val="Cabealho"/>
                                <w:tabs>
                                  <w:tab w:val="left" w:pos="708"/>
                                </w:tabs>
                                <w:jc w:val="both"/>
                                <w:rPr>
                                  <w:rFonts w:ascii="Arial" w:hAnsi="Arial" w:cs="Arial"/>
                                  <w:b/>
                                  <w:sz w:val="24"/>
                                  <w:szCs w:val="24"/>
                                </w:rPr>
                              </w:pPr>
                              <w:r>
                                <w:rPr>
                                  <w:rFonts w:ascii="Arial" w:hAnsi="Arial" w:cs="Arial"/>
                                  <w:b/>
                                  <w:sz w:val="24"/>
                                  <w:szCs w:val="24"/>
                                </w:rPr>
                                <w:t>Registro de Preço:</w:t>
                              </w:r>
                              <w:r w:rsidR="00426878">
                                <w:rPr>
                                  <w:rFonts w:ascii="Arial" w:hAnsi="Arial" w:cs="Arial"/>
                                  <w:b/>
                                  <w:sz w:val="24"/>
                                  <w:szCs w:val="24"/>
                                </w:rPr>
                                <w:t>17/2018</w:t>
                              </w:r>
                            </w:p>
                            <w:p w:rsidR="00301EC9" w:rsidRDefault="00301EC9" w:rsidP="00375134">
                              <w:pPr>
                                <w:pStyle w:val="Cabealho"/>
                                <w:tabs>
                                  <w:tab w:val="left" w:pos="708"/>
                                </w:tabs>
                                <w:jc w:val="both"/>
                                <w:rPr>
                                  <w:rFonts w:ascii="Arial" w:hAnsi="Arial" w:cs="Arial"/>
                                  <w:b/>
                                  <w:sz w:val="24"/>
                                  <w:szCs w:val="24"/>
                                </w:rPr>
                              </w:pPr>
                            </w:p>
                          </w:tc>
                        </w:tr>
                      </w:tbl>
                      <w:p w:rsidR="00301EC9" w:rsidRDefault="00301EC9" w:rsidP="00301EC9">
                        <w:r>
                          <w:t xml:space="preserve"> </w:t>
                        </w:r>
                      </w:p>
                    </w:txbxContent>
                  </v:textbox>
                  <w10:wrap type="none"/>
                  <w10:anchorlock/>
                </v:shape>
              </w:pict>
            </w:r>
          </w:p>
        </w:tc>
      </w:tr>
    </w:tbl>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301EC9" w:rsidRDefault="00301EC9" w:rsidP="00301EC9">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w:t>
      </w:r>
      <w:r>
        <w:rPr>
          <w:rFonts w:cs="Arial"/>
          <w:szCs w:val="24"/>
        </w:rPr>
        <w:lastRenderedPageBreak/>
        <w:t>representada, devendo, ainda, no ato de credenciamento, identificar-se exibindo carteira de identidade ou outro documento equivalente.</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xml:space="preserve">- Aberta a sessão, os interessados e seus representantes deverão estar devidamente credenciados por instrumento público de procuração, ou por instrumento particular com poderes para formular ofertas e lances de preços e praticar todos os demais atos pertinentes ao certame, em nome do </w:t>
      </w:r>
      <w:r w:rsidR="00375134">
        <w:rPr>
          <w:rFonts w:ascii="Arial" w:hAnsi="Arial" w:cs="Arial"/>
          <w:sz w:val="24"/>
          <w:szCs w:val="24"/>
        </w:rPr>
        <w:t xml:space="preserve">proponente, </w:t>
      </w:r>
      <w:r>
        <w:rPr>
          <w:rFonts w:ascii="Arial" w:hAnsi="Arial" w:cs="Arial"/>
          <w:sz w:val="24"/>
          <w:szCs w:val="24"/>
        </w:rPr>
        <w:t>e com apresentação do Contrato Social da empres</w:t>
      </w:r>
      <w:r w:rsidR="00375134">
        <w:rPr>
          <w:rFonts w:ascii="Arial" w:hAnsi="Arial" w:cs="Arial"/>
          <w:sz w:val="24"/>
          <w:szCs w:val="24"/>
        </w:rPr>
        <w:t xml:space="preserve">a com suas últimas alterações; </w:t>
      </w:r>
      <w:r>
        <w:rPr>
          <w:rFonts w:ascii="Arial" w:hAnsi="Arial" w:cs="Arial"/>
          <w:sz w:val="24"/>
          <w:szCs w:val="24"/>
        </w:rPr>
        <w:t xml:space="preserve">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301EC9" w:rsidRDefault="00301EC9" w:rsidP="00301EC9">
      <w:pPr>
        <w:pStyle w:val="Cabealho"/>
        <w:tabs>
          <w:tab w:val="left" w:pos="708"/>
        </w:tabs>
        <w:jc w:val="both"/>
        <w:rPr>
          <w:rFonts w:ascii="Arial" w:hAnsi="Arial" w:cs="Arial"/>
          <w:b/>
          <w:sz w:val="16"/>
          <w:szCs w:val="16"/>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301EC9" w:rsidRDefault="00301EC9" w:rsidP="00301EC9">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301EC9" w:rsidRDefault="00301EC9" w:rsidP="00301EC9">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301EC9" w:rsidRDefault="00301EC9" w:rsidP="00301EC9">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301EC9">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 xml:space="preserve">A licitante somente poderá retirar sua proposta mediante requerimento escrito a pregoeira, antes da abertura do respectivo envelope, desde que </w:t>
      </w:r>
      <w:r>
        <w:rPr>
          <w:rFonts w:ascii="Arial" w:hAnsi="Arial" w:cs="Arial"/>
          <w:sz w:val="24"/>
          <w:szCs w:val="24"/>
        </w:rPr>
        <w:lastRenderedPageBreak/>
        <w:t>caracterizado motivo justo decorrente de fato superveniente e aceito pela pregoeira.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4.5 –</w:t>
      </w:r>
      <w:r>
        <w:rPr>
          <w:rFonts w:ascii="Arial" w:hAnsi="Arial" w:cs="Arial"/>
          <w:i/>
          <w:sz w:val="24"/>
          <w:szCs w:val="24"/>
        </w:rPr>
        <w:t xml:space="preserve"> </w:t>
      </w:r>
      <w:r>
        <w:rPr>
          <w:rFonts w:ascii="Arial" w:hAnsi="Arial" w:cs="Arial"/>
          <w:sz w:val="24"/>
          <w:szCs w:val="24"/>
        </w:rPr>
        <w:t>A Proposta Comercial deverá vir acompanhada dos respectivos Termos de  Garantia.</w:t>
      </w:r>
    </w:p>
    <w:p w:rsidR="00301EC9" w:rsidRDefault="00301EC9" w:rsidP="00301EC9">
      <w:pPr>
        <w:pStyle w:val="Cabealho"/>
        <w:tabs>
          <w:tab w:val="left" w:pos="8222"/>
        </w:tabs>
        <w:jc w:val="both"/>
        <w:rPr>
          <w:rFonts w:ascii="Arial" w:hAnsi="Arial" w:cs="Arial"/>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Default="00301EC9" w:rsidP="00301EC9">
      <w:pPr>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entregar </w:t>
      </w:r>
      <w:r w:rsidR="00B44503">
        <w:rPr>
          <w:rFonts w:ascii="Arial" w:hAnsi="Arial" w:cs="Arial"/>
          <w:sz w:val="24"/>
          <w:szCs w:val="24"/>
        </w:rPr>
        <w:t xml:space="preserve">os </w:t>
      </w:r>
      <w:r w:rsidR="00254B93">
        <w:rPr>
          <w:rFonts w:ascii="Arial" w:hAnsi="Arial" w:cs="Arial"/>
          <w:sz w:val="24"/>
          <w:szCs w:val="24"/>
        </w:rPr>
        <w:t>equipamentos</w:t>
      </w:r>
      <w:r>
        <w:rPr>
          <w:rFonts w:ascii="Arial" w:hAnsi="Arial" w:cs="Arial"/>
          <w:sz w:val="24"/>
          <w:szCs w:val="24"/>
        </w:rPr>
        <w:t xml:space="preserve">, após a emissão da Ordem de Fornecimento, em no máximo 10 (dez) dias corridos no Almoxarifado </w:t>
      </w:r>
      <w:r w:rsidR="0004010A">
        <w:rPr>
          <w:rFonts w:ascii="Arial" w:hAnsi="Arial" w:cs="Arial"/>
          <w:sz w:val="24"/>
          <w:szCs w:val="24"/>
        </w:rPr>
        <w:t>da Prefeitura Municipal de Pains</w:t>
      </w:r>
      <w:r>
        <w:rPr>
          <w:rFonts w:ascii="Arial" w:hAnsi="Arial" w:cs="Arial"/>
          <w:sz w:val="24"/>
          <w:szCs w:val="24"/>
        </w:rPr>
        <w:t xml:space="preserve">, situado na </w:t>
      </w:r>
      <w:r w:rsidR="007C490B">
        <w:rPr>
          <w:rFonts w:ascii="Arial" w:hAnsi="Arial" w:cs="Arial"/>
          <w:sz w:val="24"/>
          <w:szCs w:val="24"/>
        </w:rPr>
        <w:t>Praça Tonico Rabelo</w:t>
      </w:r>
      <w:r>
        <w:rPr>
          <w:rFonts w:ascii="Arial" w:hAnsi="Arial" w:cs="Arial"/>
          <w:sz w:val="24"/>
          <w:szCs w:val="24"/>
        </w:rPr>
        <w:t xml:space="preserve">, </w:t>
      </w:r>
      <w:r w:rsidR="007C490B">
        <w:rPr>
          <w:rFonts w:ascii="Arial" w:hAnsi="Arial" w:cs="Arial"/>
          <w:sz w:val="24"/>
          <w:szCs w:val="24"/>
        </w:rPr>
        <w:t>164</w:t>
      </w:r>
      <w:r>
        <w:rPr>
          <w:rFonts w:ascii="Arial" w:hAnsi="Arial" w:cs="Arial"/>
          <w:sz w:val="24"/>
          <w:szCs w:val="24"/>
        </w:rPr>
        <w:t>, Centro, Pains-MG, aberto das 7:00 às 11:00 e de 13:00 às 17:00 horas, de segunda a sexta-feira, se comprometendo a arcar com as despesas de entrega do objeto.</w:t>
      </w:r>
    </w:p>
    <w:p w:rsidR="00301EC9" w:rsidRDefault="00301EC9" w:rsidP="00301EC9">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FB3844">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w:t>
      </w:r>
      <w:r w:rsidR="00E02E8D">
        <w:rPr>
          <w:rFonts w:ascii="Arial" w:hAnsi="Arial" w:cs="Arial"/>
          <w:sz w:val="24"/>
          <w:szCs w:val="24"/>
        </w:rPr>
        <w:t xml:space="preserve">co) dias, contados da </w:t>
      </w:r>
      <w:r>
        <w:rPr>
          <w:rFonts w:ascii="Arial" w:hAnsi="Arial" w:cs="Arial"/>
          <w:sz w:val="24"/>
          <w:szCs w:val="24"/>
        </w:rPr>
        <w:t>notificação por escrito</w:t>
      </w:r>
      <w:r w:rsidR="00E02E8D">
        <w:rPr>
          <w:rFonts w:ascii="Arial" w:hAnsi="Arial" w:cs="Arial"/>
          <w:sz w:val="24"/>
          <w:szCs w:val="24"/>
        </w:rPr>
        <w:t xml:space="preserve">, mantido o preço inicialmente </w:t>
      </w:r>
      <w:r>
        <w:rPr>
          <w:rFonts w:ascii="Arial" w:hAnsi="Arial" w:cs="Arial"/>
          <w:sz w:val="24"/>
          <w:szCs w:val="24"/>
        </w:rPr>
        <w:t>do contrato.</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301EC9" w:rsidRDefault="00301EC9" w:rsidP="00301EC9">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301EC9" w:rsidRDefault="00301EC9" w:rsidP="00301EC9">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FB3844" w:rsidRDefault="00301EC9" w:rsidP="00FB3844">
      <w:pPr>
        <w:tabs>
          <w:tab w:val="left" w:pos="8222"/>
        </w:tabs>
        <w:jc w:val="both"/>
        <w:rPr>
          <w:rFonts w:ascii="Arial" w:hAnsi="Arial" w:cs="Arial"/>
          <w:sz w:val="24"/>
          <w:szCs w:val="24"/>
        </w:rPr>
      </w:pPr>
      <w:r>
        <w:rPr>
          <w:rFonts w:ascii="Arial" w:hAnsi="Arial" w:cs="Arial"/>
          <w:sz w:val="24"/>
          <w:szCs w:val="24"/>
        </w:rPr>
        <w:t>b) As propostas que apresentarem preços excessivos ou manifestamente inexeqüíveis;</w:t>
      </w:r>
    </w:p>
    <w:p w:rsidR="00301EC9" w:rsidRDefault="00301EC9" w:rsidP="00FB3844">
      <w:pPr>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301EC9" w:rsidRDefault="00301EC9" w:rsidP="00301EC9">
      <w:pPr>
        <w:tabs>
          <w:tab w:val="left" w:pos="8222"/>
        </w:tabs>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lastRenderedPageBreak/>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301EC9" w:rsidRDefault="00301EC9" w:rsidP="00301EC9">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301EC9" w:rsidRDefault="00301EC9" w:rsidP="00301EC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no Art. 8.3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7.7</w:t>
      </w:r>
      <w:r>
        <w:rPr>
          <w:rFonts w:ascii="Arial" w:hAnsi="Arial" w:cs="Arial"/>
          <w:sz w:val="24"/>
          <w:szCs w:val="24"/>
        </w:rPr>
        <w:t>– Não se considerará qualquer oferta de vantagem não prevista no objeto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301EC9" w:rsidRPr="00FB3844"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FB3844" w:rsidRPr="00FB3844" w:rsidRDefault="00FB3844" w:rsidP="00FB3844">
      <w:pPr>
        <w:widowControl w:val="0"/>
        <w:tabs>
          <w:tab w:val="left" w:pos="1440"/>
        </w:tabs>
        <w:suppressAutoHyphens/>
        <w:spacing w:after="0" w:line="240" w:lineRule="auto"/>
        <w:ind w:left="360" w:right="-28"/>
        <w:jc w:val="both"/>
        <w:rPr>
          <w:rFonts w:ascii="Arial" w:hAnsi="Arial" w:cs="Arial"/>
          <w:sz w:val="24"/>
          <w:szCs w:val="24"/>
        </w:rPr>
      </w:pPr>
    </w:p>
    <w:p w:rsidR="00301EC9" w:rsidRDefault="00301EC9" w:rsidP="00301EC9">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301EC9" w:rsidRDefault="00301EC9" w:rsidP="00301EC9">
      <w:pPr>
        <w:pStyle w:val="Corpodetexto31"/>
        <w:spacing w:after="0"/>
        <w:jc w:val="both"/>
        <w:rPr>
          <w:rFonts w:ascii="Arial" w:hAnsi="Arial" w:cs="Arial"/>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lastRenderedPageBreak/>
        <w:t>§ 1</w:t>
      </w:r>
      <w:r>
        <w:rPr>
          <w:rFonts w:ascii="Arial" w:hAnsi="Arial" w:cs="Arial"/>
          <w:b/>
          <w:bCs/>
          <w:u w:val="single"/>
          <w:vertAlign w:val="superscript"/>
        </w:rPr>
        <w:t>o</w:t>
      </w:r>
      <w:r>
        <w:rPr>
          <w:rFonts w:ascii="Arial" w:hAnsi="Arial" w:cs="Arial"/>
        </w:rPr>
        <w:t>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301EC9">
      <w:pPr>
        <w:pStyle w:val="NormalWeb"/>
        <w:spacing w:before="0" w:after="0"/>
        <w:ind w:right="-194"/>
        <w:jc w:val="both"/>
        <w:rPr>
          <w:rFonts w:ascii="Arial" w:hAnsi="Arial" w:cs="Arial"/>
        </w:rPr>
      </w:pPr>
    </w:p>
    <w:p w:rsidR="00301EC9" w:rsidRDefault="00301EC9" w:rsidP="00301EC9">
      <w:pPr>
        <w:pStyle w:val="Ttulo3"/>
        <w:tabs>
          <w:tab w:val="left" w:pos="0"/>
        </w:tabs>
        <w:spacing w:before="0" w:after="0"/>
        <w:jc w:val="both"/>
        <w:rPr>
          <w:sz w:val="24"/>
          <w:szCs w:val="24"/>
        </w:rPr>
      </w:pPr>
      <w:r>
        <w:rPr>
          <w:sz w:val="24"/>
          <w:szCs w:val="24"/>
        </w:rPr>
        <w:t>IX – DA SESSÃO DO PREGÃO</w:t>
      </w:r>
    </w:p>
    <w:p w:rsidR="00301EC9" w:rsidRDefault="00301EC9" w:rsidP="00301EC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301EC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301EC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301EC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301EC9">
      <w:pPr>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301EC9">
      <w:pPr>
        <w:jc w:val="both"/>
        <w:rPr>
          <w:rFonts w:ascii="Arial" w:hAnsi="Arial" w:cs="Arial"/>
          <w:sz w:val="24"/>
          <w:szCs w:val="24"/>
        </w:rPr>
      </w:pPr>
      <w:r>
        <w:rPr>
          <w:rFonts w:ascii="Arial" w:hAnsi="Arial" w:cs="Arial"/>
          <w:b/>
          <w:sz w:val="24"/>
          <w:szCs w:val="24"/>
        </w:rPr>
        <w:lastRenderedPageBreak/>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301EC9" w:rsidRDefault="00301EC9" w:rsidP="00301EC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301EC9" w:rsidRDefault="00301EC9" w:rsidP="00301EC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301EC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301EC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301EC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301EC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301EC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301EC9" w:rsidRDefault="00301EC9" w:rsidP="00301EC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w:t>
      </w:r>
      <w:r w:rsidR="00423FC8">
        <w:rPr>
          <w:rFonts w:ascii="Arial" w:hAnsi="Arial" w:cs="Arial"/>
          <w:sz w:val="24"/>
          <w:szCs w:val="24"/>
        </w:rPr>
        <w:t xml:space="preserve">ias editalícias, considerado o </w:t>
      </w:r>
      <w:r>
        <w:rPr>
          <w:rFonts w:ascii="Arial" w:hAnsi="Arial" w:cs="Arial"/>
          <w:sz w:val="24"/>
          <w:szCs w:val="24"/>
        </w:rPr>
        <w:t>constante no Art. 8.3 deste Edital, o proponente será declarado vencedor, sendo-lhe adjudicado o respectivo item do Pregão.</w:t>
      </w:r>
    </w:p>
    <w:p w:rsidR="00301EC9" w:rsidRDefault="00301EC9" w:rsidP="00301EC9">
      <w:pPr>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exigências</w:t>
      </w:r>
      <w:r w:rsidR="00735366">
        <w:rPr>
          <w:rFonts w:ascii="Arial" w:hAnsi="Arial" w:cs="Arial"/>
          <w:sz w:val="24"/>
          <w:szCs w:val="24"/>
        </w:rPr>
        <w:t xml:space="preserve"> habilitatórias, considerado o </w:t>
      </w:r>
      <w:r>
        <w:rPr>
          <w:rFonts w:ascii="Arial" w:hAnsi="Arial" w:cs="Arial"/>
          <w:sz w:val="24"/>
          <w:szCs w:val="24"/>
        </w:rPr>
        <w:t xml:space="preserve">constante no Art. 8.3 deste Edital, serão examinadas as ofertas subseqüentes, inclusive quanto a sua aceitabilidade, por ordem de classificação, até a apuração de uma que atenda </w:t>
      </w:r>
      <w:r>
        <w:rPr>
          <w:rFonts w:ascii="Arial" w:hAnsi="Arial" w:cs="Arial"/>
          <w:sz w:val="24"/>
          <w:szCs w:val="24"/>
        </w:rPr>
        <w:lastRenderedPageBreak/>
        <w:t>a todas as exigências editalícias, sendo o respectivo proponente declarado vencedor e a ele adjudicado o correspondente objeto.</w:t>
      </w:r>
    </w:p>
    <w:p w:rsidR="00301EC9" w:rsidRDefault="00301EC9" w:rsidP="00301EC9">
      <w:pPr>
        <w:jc w:val="both"/>
        <w:rPr>
          <w:rFonts w:ascii="Arial" w:hAnsi="Arial" w:cs="Arial"/>
          <w:sz w:val="24"/>
          <w:szCs w:val="24"/>
        </w:rPr>
      </w:pPr>
      <w:r>
        <w:rPr>
          <w:rFonts w:ascii="Arial" w:hAnsi="Arial" w:cs="Arial"/>
          <w:b/>
          <w:sz w:val="24"/>
          <w:szCs w:val="24"/>
        </w:rPr>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301EC9" w:rsidRDefault="00301EC9" w:rsidP="00301EC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301EC9" w:rsidRDefault="00301EC9" w:rsidP="00301EC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301EC9" w:rsidRDefault="00301EC9" w:rsidP="00301EC9">
      <w:pPr>
        <w:pStyle w:val="Ttulo3"/>
        <w:tabs>
          <w:tab w:val="left" w:pos="0"/>
        </w:tabs>
        <w:spacing w:before="0" w:after="0"/>
        <w:jc w:val="both"/>
        <w:rPr>
          <w:sz w:val="24"/>
          <w:szCs w:val="24"/>
        </w:rPr>
      </w:pPr>
      <w:r>
        <w:rPr>
          <w:sz w:val="24"/>
          <w:szCs w:val="24"/>
        </w:rPr>
        <w:t>X– IMPUGNAÇÃO DO ATO CONVOCATÓRIO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301EC9" w:rsidRPr="00FB3844"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01EC9" w:rsidRDefault="00301EC9" w:rsidP="00301EC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01EC9" w:rsidP="00301EC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301EC9" w:rsidRDefault="00301EC9" w:rsidP="00301EC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301EC9">
      <w:pPr>
        <w:pStyle w:val="10"/>
        <w:ind w:left="0" w:right="-28" w:firstLine="0"/>
        <w:rPr>
          <w:rFonts w:ascii="Arial" w:hAnsi="Arial" w:cs="Arial"/>
          <w:szCs w:val="24"/>
        </w:rPr>
      </w:pPr>
      <w:r>
        <w:rPr>
          <w:rFonts w:ascii="Arial" w:hAnsi="Arial" w:cs="Arial"/>
          <w:b/>
          <w:szCs w:val="24"/>
        </w:rPr>
        <w:lastRenderedPageBreak/>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423FC8" w:rsidRDefault="00423FC8" w:rsidP="00301EC9">
      <w:pPr>
        <w:pStyle w:val="10"/>
        <w:ind w:left="0" w:right="-28" w:firstLine="0"/>
        <w:rPr>
          <w:rFonts w:ascii="Arial" w:hAnsi="Arial" w:cs="Arial"/>
          <w:szCs w:val="24"/>
        </w:rPr>
      </w:pPr>
    </w:p>
    <w:p w:rsidR="00423FC8" w:rsidRDefault="00301EC9" w:rsidP="00FB3844">
      <w:pPr>
        <w:ind w:right="-28"/>
        <w:jc w:val="both"/>
        <w:rPr>
          <w:rFonts w:ascii="Arial" w:hAnsi="Arial" w:cs="Arial"/>
          <w:sz w:val="24"/>
          <w:szCs w:val="24"/>
        </w:rPr>
      </w:pPr>
      <w:r>
        <w:rPr>
          <w:rFonts w:ascii="Arial" w:hAnsi="Arial" w:cs="Arial"/>
          <w:b/>
          <w:sz w:val="24"/>
          <w:szCs w:val="24"/>
        </w:rPr>
        <w:t xml:space="preserve">11.4 </w:t>
      </w:r>
      <w:r>
        <w:rPr>
          <w:rFonts w:ascii="Arial" w:hAnsi="Arial" w:cs="Arial"/>
          <w:sz w:val="24"/>
          <w:szCs w:val="24"/>
        </w:rPr>
        <w:t>-Qualquer recurso de impugnação contra a decisão do pregoeiro terá efeito suspensivo.</w:t>
      </w:r>
    </w:p>
    <w:p w:rsidR="00301EC9" w:rsidRPr="00423FC8" w:rsidRDefault="00301EC9" w:rsidP="00FB3844">
      <w:pPr>
        <w:ind w:right="-28"/>
        <w:jc w:val="both"/>
        <w:rPr>
          <w:rFonts w:ascii="Arial" w:hAnsi="Arial" w:cs="Arial"/>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301EC9" w:rsidRDefault="00301EC9" w:rsidP="00301EC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4A4AA4" w:rsidRDefault="00301EC9" w:rsidP="00301EC9">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C35983" w:rsidRPr="00C35983" w:rsidRDefault="00301EC9" w:rsidP="00C35983">
      <w:pPr>
        <w:pStyle w:val="SemEspaamento"/>
        <w:rPr>
          <w:rFonts w:ascii="Arial" w:hAnsi="Arial" w:cs="Arial"/>
          <w:sz w:val="24"/>
          <w:szCs w:val="24"/>
        </w:rPr>
      </w:pPr>
      <w:r>
        <w:t xml:space="preserve">Nº  </w:t>
      </w:r>
      <w:r w:rsidR="00254B93">
        <w:t xml:space="preserve"> </w:t>
      </w:r>
      <w:r w:rsidR="00C35983" w:rsidRPr="00C35983">
        <w:rPr>
          <w:rFonts w:ascii="Arial" w:hAnsi="Arial" w:cs="Arial"/>
          <w:sz w:val="24"/>
          <w:szCs w:val="24"/>
        </w:rPr>
        <w:t>02.02.01.04.122.0003.1004.4.4.90.52.00/76</w:t>
      </w:r>
    </w:p>
    <w:p w:rsidR="00C35983" w:rsidRPr="00C35983" w:rsidRDefault="00C35983" w:rsidP="00C35983">
      <w:pPr>
        <w:pStyle w:val="SemEspaamento"/>
        <w:rPr>
          <w:rFonts w:ascii="Arial" w:hAnsi="Arial" w:cs="Arial"/>
          <w:sz w:val="24"/>
          <w:szCs w:val="24"/>
        </w:rPr>
      </w:pPr>
      <w:r w:rsidRPr="00C35983">
        <w:rPr>
          <w:rFonts w:ascii="Arial" w:hAnsi="Arial" w:cs="Arial"/>
          <w:sz w:val="24"/>
          <w:szCs w:val="24"/>
        </w:rPr>
        <w:t xml:space="preserve">      02.03.03.12.361.0007.2053.4.4.90.52.00/275</w:t>
      </w:r>
    </w:p>
    <w:p w:rsidR="00C35983" w:rsidRPr="00C35983" w:rsidRDefault="00C35983" w:rsidP="00C35983">
      <w:pPr>
        <w:pStyle w:val="SemEspaamento"/>
        <w:rPr>
          <w:rFonts w:ascii="Arial" w:hAnsi="Arial" w:cs="Arial"/>
          <w:sz w:val="24"/>
          <w:szCs w:val="24"/>
        </w:rPr>
      </w:pPr>
      <w:r w:rsidRPr="00C35983">
        <w:rPr>
          <w:rFonts w:ascii="Arial" w:hAnsi="Arial" w:cs="Arial"/>
          <w:sz w:val="24"/>
          <w:szCs w:val="24"/>
        </w:rPr>
        <w:t xml:space="preserve">     </w:t>
      </w:r>
      <w:r>
        <w:rPr>
          <w:rFonts w:ascii="Arial" w:hAnsi="Arial" w:cs="Arial"/>
          <w:sz w:val="24"/>
          <w:szCs w:val="24"/>
        </w:rPr>
        <w:t xml:space="preserve"> </w:t>
      </w:r>
      <w:r w:rsidRPr="00C35983">
        <w:rPr>
          <w:rFonts w:ascii="Arial" w:hAnsi="Arial" w:cs="Arial"/>
          <w:sz w:val="24"/>
          <w:szCs w:val="24"/>
        </w:rPr>
        <w:t>02.05.01.10.301.0008.1022.4.4.90.52.00/397</w:t>
      </w:r>
    </w:p>
    <w:p w:rsidR="00254B93" w:rsidRPr="00C35983" w:rsidRDefault="00C35983" w:rsidP="00C35983">
      <w:pPr>
        <w:pStyle w:val="SemEspaamento"/>
        <w:rPr>
          <w:rFonts w:ascii="Arial" w:hAnsi="Arial" w:cs="Arial"/>
          <w:sz w:val="24"/>
          <w:szCs w:val="24"/>
        </w:rPr>
      </w:pPr>
      <w:r w:rsidRPr="00C35983">
        <w:rPr>
          <w:rFonts w:ascii="Arial" w:hAnsi="Arial" w:cs="Arial"/>
          <w:sz w:val="24"/>
          <w:szCs w:val="24"/>
        </w:rPr>
        <w:t xml:space="preserve">      02.06.01.08.244.0015.1024.4.4.90.52.00/558</w:t>
      </w:r>
    </w:p>
    <w:p w:rsidR="00301EC9" w:rsidRDefault="004A4AA4" w:rsidP="00254B93">
      <w:pPr>
        <w:pStyle w:val="SemEspaamento"/>
      </w:pPr>
      <w:r w:rsidRPr="00254B93">
        <w:rPr>
          <w:rFonts w:ascii="Arial" w:hAnsi="Arial" w:cs="Arial"/>
        </w:rPr>
        <w:tab/>
      </w:r>
      <w:r>
        <w:tab/>
      </w:r>
      <w:r w:rsidR="00301EC9">
        <w:tab/>
        <w:t xml:space="preserve">      </w:t>
      </w:r>
    </w:p>
    <w:p w:rsidR="00301EC9" w:rsidRDefault="00301EC9" w:rsidP="00301EC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301EC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301EC9" w:rsidRDefault="00301EC9" w:rsidP="00301EC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301EC9" w:rsidRDefault="00301EC9" w:rsidP="00301EC9">
      <w:pPr>
        <w:pStyle w:val="Corpodetexto"/>
        <w:tabs>
          <w:tab w:val="left" w:pos="4678"/>
        </w:tabs>
        <w:jc w:val="both"/>
      </w:pPr>
    </w:p>
    <w:p w:rsidR="00301EC9" w:rsidRDefault="00301EC9" w:rsidP="00301EC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301EC9">
      <w:pPr>
        <w:pStyle w:val="Corpodetexto"/>
        <w:tabs>
          <w:tab w:val="left" w:pos="1200"/>
        </w:tabs>
        <w:ind w:right="-33"/>
        <w:jc w:val="both"/>
        <w:rPr>
          <w:rFonts w:ascii="Arial" w:hAnsi="Arial" w:cs="Arial"/>
          <w:b w:val="0"/>
          <w:sz w:val="24"/>
          <w:szCs w:val="24"/>
        </w:rPr>
      </w:pPr>
      <w:r w:rsidRPr="00E02E8D">
        <w:rPr>
          <w:rFonts w:ascii="Arial" w:hAnsi="Arial" w:cs="Arial"/>
          <w:sz w:val="24"/>
          <w:szCs w:val="24"/>
        </w:rPr>
        <w:t>14.1</w:t>
      </w:r>
      <w:r>
        <w:rPr>
          <w:rFonts w:ascii="Arial" w:hAnsi="Arial" w:cs="Arial"/>
          <w:b w:val="0"/>
          <w:sz w:val="24"/>
          <w:szCs w:val="24"/>
        </w:rPr>
        <w:t>-</w:t>
      </w:r>
      <w:r>
        <w:rPr>
          <w:rFonts w:ascii="Arial" w:hAnsi="Arial" w:cs="Arial"/>
          <w:sz w:val="24"/>
          <w:szCs w:val="24"/>
        </w:rPr>
        <w:t xml:space="preserve"> </w:t>
      </w:r>
      <w:r w:rsidR="00F944D5">
        <w:rPr>
          <w:rFonts w:ascii="Arial" w:hAnsi="Arial" w:cs="Arial"/>
          <w:b w:val="0"/>
          <w:sz w:val="24"/>
          <w:szCs w:val="24"/>
        </w:rPr>
        <w:t>O pagamento</w:t>
      </w:r>
      <w:r w:rsidR="00254B93">
        <w:rPr>
          <w:rFonts w:ascii="Arial" w:hAnsi="Arial" w:cs="Arial"/>
          <w:b w:val="0"/>
          <w:sz w:val="24"/>
          <w:szCs w:val="24"/>
        </w:rPr>
        <w:t xml:space="preserve"> </w:t>
      </w:r>
      <w:r>
        <w:rPr>
          <w:rFonts w:ascii="Arial" w:hAnsi="Arial" w:cs="Arial"/>
          <w:b w:val="0"/>
          <w:sz w:val="24"/>
          <w:szCs w:val="24"/>
        </w:rPr>
        <w:t>será efetuado em até 10 (dias) após a entrega</w:t>
      </w:r>
      <w:r w:rsidR="00254B93" w:rsidRPr="00254B93">
        <w:rPr>
          <w:rFonts w:ascii="Arial" w:hAnsi="Arial" w:cs="Arial"/>
          <w:b w:val="0"/>
          <w:sz w:val="24"/>
          <w:szCs w:val="24"/>
        </w:rPr>
        <w:t xml:space="preserve"> </w:t>
      </w:r>
      <w:r w:rsidR="00254B93">
        <w:rPr>
          <w:rFonts w:ascii="Arial" w:hAnsi="Arial" w:cs="Arial"/>
          <w:b w:val="0"/>
          <w:sz w:val="24"/>
          <w:szCs w:val="24"/>
        </w:rPr>
        <w:t>dos equipamentos</w:t>
      </w:r>
      <w:r>
        <w:rPr>
          <w:rFonts w:ascii="Arial" w:hAnsi="Arial" w:cs="Arial"/>
          <w:b w:val="0"/>
          <w:sz w:val="24"/>
          <w:szCs w:val="24"/>
        </w:rPr>
        <w:t xml:space="preserve">, no Almoxarifado </w:t>
      </w:r>
      <w:r w:rsidR="0059052B">
        <w:rPr>
          <w:rFonts w:ascii="Arial" w:hAnsi="Arial" w:cs="Arial"/>
          <w:b w:val="0"/>
          <w:sz w:val="24"/>
          <w:szCs w:val="24"/>
        </w:rPr>
        <w:t>da Prefeitura Municipal</w:t>
      </w:r>
      <w:r>
        <w:rPr>
          <w:rFonts w:ascii="Arial" w:hAnsi="Arial" w:cs="Arial"/>
          <w:b w:val="0"/>
          <w:sz w:val="24"/>
          <w:szCs w:val="24"/>
        </w:rPr>
        <w:t xml:space="preserve">, situado na </w:t>
      </w:r>
      <w:r w:rsidR="0059052B">
        <w:rPr>
          <w:rFonts w:ascii="Arial" w:hAnsi="Arial" w:cs="Arial"/>
          <w:b w:val="0"/>
          <w:sz w:val="24"/>
          <w:szCs w:val="24"/>
        </w:rPr>
        <w:t>Praça Tonico Rabelo</w:t>
      </w:r>
      <w:r>
        <w:rPr>
          <w:rFonts w:ascii="Arial" w:hAnsi="Arial" w:cs="Arial"/>
          <w:b w:val="0"/>
          <w:sz w:val="24"/>
          <w:szCs w:val="24"/>
        </w:rPr>
        <w:t xml:space="preserve">, </w:t>
      </w:r>
      <w:r w:rsidR="0059052B">
        <w:rPr>
          <w:rFonts w:ascii="Arial" w:hAnsi="Arial" w:cs="Arial"/>
          <w:b w:val="0"/>
          <w:sz w:val="24"/>
          <w:szCs w:val="24"/>
        </w:rPr>
        <w:t>164</w:t>
      </w:r>
      <w:r>
        <w:rPr>
          <w:rFonts w:ascii="Arial" w:hAnsi="Arial" w:cs="Arial"/>
          <w:b w:val="0"/>
          <w:sz w:val="24"/>
          <w:szCs w:val="24"/>
        </w:rPr>
        <w:t>, centro, Pains-MG, aberto  das 07:00 às 11:00 e de 13:00 às 17:00 horas, de segunda a sexta-feira, mediante a apresentação do documento fiscal.</w:t>
      </w:r>
    </w:p>
    <w:p w:rsidR="00301EC9" w:rsidRDefault="00301EC9" w:rsidP="00301EC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301EC9" w:rsidRDefault="00301EC9" w:rsidP="00301EC9">
      <w:pPr>
        <w:jc w:val="both"/>
        <w:rPr>
          <w:rFonts w:ascii="Arial" w:hAnsi="Arial" w:cs="Arial"/>
          <w:sz w:val="24"/>
        </w:rPr>
      </w:pPr>
      <w:r>
        <w:rPr>
          <w:rFonts w:ascii="Arial" w:hAnsi="Arial" w:cs="Arial"/>
          <w:b/>
          <w:sz w:val="24"/>
        </w:rPr>
        <w:lastRenderedPageBreak/>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301EC9" w:rsidRDefault="00301EC9" w:rsidP="00301EC9">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01EC9" w:rsidRDefault="00301EC9" w:rsidP="00301EC9">
      <w:pPr>
        <w:pStyle w:val="Corpodetexto"/>
        <w:jc w:val="both"/>
        <w:rPr>
          <w:rFonts w:ascii="Arial" w:hAnsi="Arial" w:cs="Arial"/>
          <w:sz w:val="24"/>
          <w:szCs w:val="24"/>
        </w:rPr>
      </w:pPr>
      <w:r>
        <w:rPr>
          <w:rFonts w:ascii="Arial" w:hAnsi="Arial" w:cs="Arial"/>
          <w:sz w:val="24"/>
          <w:szCs w:val="24"/>
        </w:rPr>
        <w:t>XV- SANÇÕES</w:t>
      </w:r>
    </w:p>
    <w:p w:rsidR="00301EC9" w:rsidRDefault="00301EC9" w:rsidP="00301EC9">
      <w:pPr>
        <w:pStyle w:val="Corpodetexto"/>
        <w:jc w:val="both"/>
        <w:rPr>
          <w:rFonts w:ascii="Arial" w:hAnsi="Arial" w:cs="Arial"/>
          <w:b w:val="0"/>
          <w:sz w:val="24"/>
          <w:szCs w:val="24"/>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301EC9" w:rsidRDefault="00301EC9" w:rsidP="00301EC9">
      <w:pPr>
        <w:pStyle w:val="Corpodetexto"/>
        <w:jc w:val="both"/>
        <w:rPr>
          <w:rFonts w:ascii="Arial" w:hAnsi="Arial" w:cs="Arial"/>
          <w:b w:val="0"/>
          <w:sz w:val="24"/>
          <w:szCs w:val="24"/>
        </w:rPr>
      </w:pPr>
      <w:r>
        <w:rPr>
          <w:rFonts w:ascii="Arial" w:hAnsi="Arial" w:cs="Arial"/>
          <w:b w:val="0"/>
          <w:sz w:val="24"/>
          <w:szCs w:val="24"/>
        </w:rPr>
        <w:t xml:space="preserve"> </w:t>
      </w:r>
    </w:p>
    <w:p w:rsidR="00301EC9" w:rsidRDefault="00301EC9" w:rsidP="00301EC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301EC9" w:rsidRDefault="00301EC9" w:rsidP="00301EC9">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301EC9" w:rsidRDefault="00301EC9" w:rsidP="00301EC9">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301EC9" w:rsidRDefault="00301EC9" w:rsidP="00301EC9">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301EC9">
      <w:pPr>
        <w:pStyle w:val="Corpodetexto"/>
        <w:jc w:val="both"/>
        <w:rPr>
          <w:rFonts w:ascii="Arial" w:hAnsi="Arial" w:cs="Arial"/>
          <w:sz w:val="10"/>
          <w:szCs w:val="10"/>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301EC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301EC9" w:rsidRDefault="00301EC9" w:rsidP="00301EC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301EC9" w:rsidRDefault="00301EC9" w:rsidP="00301EC9">
      <w:pPr>
        <w:pStyle w:val="Corpodetexto"/>
        <w:jc w:val="both"/>
        <w:rPr>
          <w:rFonts w:ascii="Arial" w:hAnsi="Arial" w:cs="Arial"/>
          <w:b w:val="0"/>
          <w:sz w:val="24"/>
          <w:szCs w:val="24"/>
        </w:rPr>
      </w:pPr>
      <w:r>
        <w:rPr>
          <w:rFonts w:ascii="Arial" w:hAnsi="Arial" w:cs="Arial"/>
          <w:sz w:val="24"/>
          <w:szCs w:val="24"/>
        </w:rPr>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301EC9">
      <w:pPr>
        <w:pStyle w:val="Corpodetexto"/>
        <w:jc w:val="both"/>
        <w:rPr>
          <w:rFonts w:ascii="Arial" w:hAnsi="Arial" w:cs="Arial"/>
          <w:b w:val="0"/>
          <w:sz w:val="24"/>
          <w:szCs w:val="24"/>
        </w:rPr>
      </w:pPr>
      <w:r>
        <w:rPr>
          <w:rFonts w:ascii="Arial" w:hAnsi="Arial" w:cs="Arial"/>
          <w:sz w:val="24"/>
          <w:szCs w:val="24"/>
        </w:rPr>
        <w:lastRenderedPageBreak/>
        <w:t>15.6-</w:t>
      </w:r>
      <w:r>
        <w:rPr>
          <w:rFonts w:ascii="Arial" w:hAnsi="Arial" w:cs="Arial"/>
          <w:b w:val="0"/>
          <w:sz w:val="24"/>
          <w:szCs w:val="24"/>
        </w:rPr>
        <w:t xml:space="preserve"> Em qualquer hipótese e aplicações de sanções será assegurado à licitante vencedora o contraditório e a ampla defesa.  </w:t>
      </w:r>
    </w:p>
    <w:p w:rsidR="00301EC9" w:rsidRDefault="00301EC9" w:rsidP="00301EC9">
      <w:pPr>
        <w:pStyle w:val="Corpodetexto"/>
        <w:jc w:val="both"/>
        <w:rPr>
          <w:rFonts w:ascii="Arial" w:hAnsi="Arial" w:cs="Arial"/>
          <w:sz w:val="24"/>
          <w:szCs w:val="24"/>
        </w:rPr>
      </w:pPr>
    </w:p>
    <w:p w:rsidR="00301EC9" w:rsidRDefault="00301EC9" w:rsidP="00301EC9">
      <w:pPr>
        <w:pStyle w:val="Corpodetexto"/>
        <w:jc w:val="both"/>
        <w:rPr>
          <w:rFonts w:ascii="Arial" w:hAnsi="Arial" w:cs="Arial"/>
          <w:sz w:val="24"/>
          <w:szCs w:val="24"/>
        </w:rPr>
      </w:pPr>
      <w:r>
        <w:rPr>
          <w:rFonts w:ascii="Arial" w:hAnsi="Arial" w:cs="Arial"/>
          <w:sz w:val="24"/>
          <w:szCs w:val="24"/>
        </w:rPr>
        <w:t>XVI- DISPOSIÇÕES FINAIS</w:t>
      </w:r>
    </w:p>
    <w:p w:rsidR="00301EC9" w:rsidRDefault="00301EC9" w:rsidP="00301EC9">
      <w:pPr>
        <w:pStyle w:val="Corpodetexto"/>
        <w:jc w:val="both"/>
        <w:rPr>
          <w:rFonts w:ascii="Arial" w:hAnsi="Arial" w:cs="Arial"/>
          <w:b w:val="0"/>
          <w:sz w:val="24"/>
          <w:szCs w:val="24"/>
        </w:rPr>
      </w:pPr>
      <w:r>
        <w:rPr>
          <w:rFonts w:ascii="Arial" w:hAnsi="Arial" w:cs="Arial"/>
          <w:sz w:val="24"/>
          <w:szCs w:val="24"/>
        </w:rPr>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301EC9" w:rsidRDefault="00301EC9" w:rsidP="00301EC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301EC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301EC9" w:rsidRPr="00FB3844" w:rsidRDefault="00301EC9" w:rsidP="00301EC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w:t>
      </w:r>
      <w:r w:rsidR="00734FFD">
        <w:rPr>
          <w:rFonts w:ascii="Arial" w:hAnsi="Arial" w:cs="Arial"/>
          <w:bCs/>
          <w:sz w:val="24"/>
          <w:szCs w:val="24"/>
        </w:rPr>
        <w:t xml:space="preserve">285 </w:t>
      </w:r>
      <w:r>
        <w:rPr>
          <w:rFonts w:ascii="Arial" w:hAnsi="Arial" w:cs="Arial"/>
          <w:bCs/>
          <w:sz w:val="24"/>
          <w:szCs w:val="24"/>
        </w:rPr>
        <w:t>(Ramais 49 e 50), no horário de 0</w:t>
      </w:r>
      <w:r w:rsidR="00BD4653">
        <w:rPr>
          <w:rFonts w:ascii="Arial" w:hAnsi="Arial" w:cs="Arial"/>
          <w:bCs/>
          <w:sz w:val="24"/>
          <w:szCs w:val="24"/>
        </w:rPr>
        <w:t>7</w:t>
      </w:r>
      <w:r>
        <w:rPr>
          <w:rFonts w:ascii="Arial" w:hAnsi="Arial" w:cs="Arial"/>
          <w:bCs/>
          <w:sz w:val="24"/>
          <w:szCs w:val="24"/>
        </w:rPr>
        <w:t>:00 às 1</w:t>
      </w:r>
      <w:r w:rsidR="00BD4653">
        <w:rPr>
          <w:rFonts w:ascii="Arial" w:hAnsi="Arial" w:cs="Arial"/>
          <w:bCs/>
          <w:sz w:val="24"/>
          <w:szCs w:val="24"/>
        </w:rPr>
        <w:t>7</w:t>
      </w:r>
      <w:r>
        <w:rPr>
          <w:rFonts w:ascii="Arial" w:hAnsi="Arial" w:cs="Arial"/>
          <w:bCs/>
          <w:sz w:val="24"/>
          <w:szCs w:val="24"/>
        </w:rPr>
        <w:t>:00 horas.</w:t>
      </w:r>
    </w:p>
    <w:p w:rsidR="00301EC9" w:rsidRDefault="00301EC9" w:rsidP="00301EC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301EC9" w:rsidRDefault="00301EC9" w:rsidP="00301EC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301EC9" w:rsidP="00301EC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6D4E8D" w:rsidRPr="006D4E8D" w:rsidRDefault="006D4E8D" w:rsidP="00301EC9">
      <w:pPr>
        <w:ind w:right="-2"/>
        <w:jc w:val="both"/>
        <w:rPr>
          <w:rFonts w:ascii="Arial" w:hAnsi="Arial" w:cs="Arial"/>
          <w:bCs/>
          <w:sz w:val="24"/>
          <w:szCs w:val="24"/>
        </w:rPr>
      </w:pPr>
      <w:r w:rsidRPr="006D4E8D">
        <w:rPr>
          <w:rFonts w:ascii="Arial" w:hAnsi="Arial" w:cs="Arial"/>
          <w:b/>
          <w:bCs/>
          <w:sz w:val="24"/>
          <w:szCs w:val="24"/>
        </w:rPr>
        <w:t xml:space="preserve">16.5.5- Anexo V </w:t>
      </w:r>
      <w:r>
        <w:rPr>
          <w:rFonts w:ascii="Arial" w:hAnsi="Arial" w:cs="Arial"/>
          <w:bCs/>
          <w:sz w:val="24"/>
          <w:szCs w:val="24"/>
        </w:rPr>
        <w:t xml:space="preserve"> _</w:t>
      </w:r>
      <w:r w:rsidRPr="006D4E8D">
        <w:rPr>
          <w:rFonts w:ascii="Arial" w:hAnsi="Arial" w:cs="Arial"/>
          <w:bCs/>
          <w:sz w:val="24"/>
          <w:szCs w:val="24"/>
        </w:rPr>
        <w:t xml:space="preserve"> </w:t>
      </w:r>
      <w:r w:rsidRPr="006D4E8D">
        <w:rPr>
          <w:rFonts w:ascii="Arial" w:hAnsi="Arial" w:cs="Arial"/>
          <w:b/>
          <w:bCs/>
          <w:sz w:val="24"/>
          <w:szCs w:val="24"/>
        </w:rPr>
        <w:t xml:space="preserve"> </w:t>
      </w:r>
      <w:r w:rsidR="00B44503">
        <w:rPr>
          <w:rFonts w:ascii="Arial" w:hAnsi="Arial" w:cs="Arial"/>
          <w:bCs/>
          <w:sz w:val="24"/>
          <w:szCs w:val="24"/>
        </w:rPr>
        <w:t>Modelo Ata de Registro de Preço;</w:t>
      </w:r>
    </w:p>
    <w:p w:rsidR="006D4E8D" w:rsidRPr="006D4E8D" w:rsidRDefault="006D4E8D" w:rsidP="00301EC9">
      <w:pPr>
        <w:ind w:right="-2"/>
        <w:jc w:val="both"/>
        <w:rPr>
          <w:rFonts w:ascii="Arial" w:hAnsi="Arial" w:cs="Arial"/>
          <w:bCs/>
          <w:sz w:val="24"/>
          <w:szCs w:val="24"/>
        </w:rPr>
      </w:pPr>
      <w:r>
        <w:rPr>
          <w:rFonts w:ascii="Arial" w:hAnsi="Arial" w:cs="Arial"/>
          <w:b/>
          <w:bCs/>
          <w:sz w:val="24"/>
          <w:szCs w:val="24"/>
        </w:rPr>
        <w:t xml:space="preserve">16.5.6- Anexo VI </w:t>
      </w:r>
      <w:r w:rsidRPr="006D4E8D">
        <w:rPr>
          <w:rFonts w:ascii="Arial" w:hAnsi="Arial" w:cs="Arial"/>
          <w:bCs/>
          <w:sz w:val="24"/>
          <w:szCs w:val="24"/>
        </w:rPr>
        <w:t>– Modelo de termo de garantia</w:t>
      </w:r>
      <w:r w:rsidR="00B44503">
        <w:rPr>
          <w:rFonts w:ascii="Arial" w:hAnsi="Arial" w:cs="Arial"/>
          <w:bCs/>
          <w:sz w:val="24"/>
          <w:szCs w:val="24"/>
        </w:rPr>
        <w:t>.</w:t>
      </w:r>
    </w:p>
    <w:p w:rsidR="00301EC9" w:rsidRDefault="00301EC9" w:rsidP="00E02E8D">
      <w:pPr>
        <w:pStyle w:val="Corpodetexto"/>
        <w:rPr>
          <w:rFonts w:ascii="Arial" w:hAnsi="Arial" w:cs="Arial"/>
          <w:b w:val="0"/>
          <w:sz w:val="10"/>
          <w:szCs w:val="10"/>
        </w:rPr>
      </w:pPr>
    </w:p>
    <w:p w:rsidR="00301EC9" w:rsidRDefault="00301EC9" w:rsidP="00301EC9">
      <w:pPr>
        <w:pStyle w:val="Corpodetexto"/>
        <w:jc w:val="center"/>
        <w:rPr>
          <w:rFonts w:ascii="Arial" w:hAnsi="Arial" w:cs="Arial"/>
          <w:b w:val="0"/>
          <w:sz w:val="24"/>
          <w:szCs w:val="24"/>
        </w:rPr>
      </w:pPr>
      <w:r>
        <w:rPr>
          <w:rFonts w:ascii="Arial" w:hAnsi="Arial" w:cs="Arial"/>
          <w:b w:val="0"/>
          <w:sz w:val="24"/>
          <w:szCs w:val="24"/>
        </w:rPr>
        <w:t xml:space="preserve">Pains – MG, </w:t>
      </w:r>
      <w:r w:rsidR="00423FC8">
        <w:rPr>
          <w:rFonts w:ascii="Arial" w:hAnsi="Arial" w:cs="Arial"/>
          <w:b w:val="0"/>
          <w:sz w:val="24"/>
          <w:szCs w:val="24"/>
        </w:rPr>
        <w:t>19 de março</w:t>
      </w:r>
      <w:r w:rsidR="00734FFD">
        <w:rPr>
          <w:rFonts w:ascii="Arial" w:hAnsi="Arial" w:cs="Arial"/>
          <w:b w:val="0"/>
          <w:sz w:val="24"/>
          <w:szCs w:val="24"/>
        </w:rPr>
        <w:t xml:space="preserve"> de 2018</w:t>
      </w: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jc w:val="center"/>
        <w:rPr>
          <w:rFonts w:ascii="Arial" w:hAnsi="Arial" w:cs="Arial"/>
          <w:b/>
          <w:sz w:val="24"/>
          <w:szCs w:val="24"/>
        </w:rPr>
      </w:pPr>
      <w:r>
        <w:rPr>
          <w:rFonts w:ascii="Arial" w:hAnsi="Arial" w:cs="Arial"/>
          <w:b/>
          <w:sz w:val="24"/>
          <w:szCs w:val="24"/>
        </w:rPr>
        <w:t>Solange Maria Valadão de Sá</w:t>
      </w:r>
    </w:p>
    <w:p w:rsidR="00301EC9" w:rsidRDefault="00301EC9" w:rsidP="00301EC9">
      <w:pPr>
        <w:jc w:val="center"/>
      </w:pPr>
      <w:r>
        <w:rPr>
          <w:rFonts w:ascii="Arial" w:hAnsi="Arial" w:cs="Arial"/>
          <w:bCs/>
          <w:sz w:val="24"/>
          <w:szCs w:val="24"/>
        </w:rPr>
        <w:t>Pregoeira</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A78" w:rsidRDefault="00931A78" w:rsidP="00614201">
      <w:pPr>
        <w:spacing w:after="0" w:line="240" w:lineRule="auto"/>
      </w:pPr>
      <w:r>
        <w:separator/>
      </w:r>
    </w:p>
  </w:endnote>
  <w:endnote w:type="continuationSeparator" w:id="1">
    <w:p w:rsidR="00931A78" w:rsidRDefault="00931A78"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A78" w:rsidRDefault="00931A78" w:rsidP="00614201">
      <w:pPr>
        <w:spacing w:after="0" w:line="240" w:lineRule="auto"/>
      </w:pPr>
      <w:r>
        <w:separator/>
      </w:r>
    </w:p>
  </w:footnote>
  <w:footnote w:type="continuationSeparator" w:id="1">
    <w:p w:rsidR="00931A78" w:rsidRDefault="00931A78"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614201"/>
    <w:rsid w:val="0004010A"/>
    <w:rsid w:val="001272E0"/>
    <w:rsid w:val="00157BFB"/>
    <w:rsid w:val="00165E49"/>
    <w:rsid w:val="00254B93"/>
    <w:rsid w:val="00277140"/>
    <w:rsid w:val="002A3D98"/>
    <w:rsid w:val="00301EC9"/>
    <w:rsid w:val="00375134"/>
    <w:rsid w:val="003E0C56"/>
    <w:rsid w:val="00403E80"/>
    <w:rsid w:val="00423FC8"/>
    <w:rsid w:val="00426878"/>
    <w:rsid w:val="00430F4F"/>
    <w:rsid w:val="00443A75"/>
    <w:rsid w:val="004A4AA4"/>
    <w:rsid w:val="0059052B"/>
    <w:rsid w:val="005D6833"/>
    <w:rsid w:val="00614201"/>
    <w:rsid w:val="00615F8B"/>
    <w:rsid w:val="00637230"/>
    <w:rsid w:val="00693CC1"/>
    <w:rsid w:val="006D4E8D"/>
    <w:rsid w:val="00710A30"/>
    <w:rsid w:val="00723993"/>
    <w:rsid w:val="00734FFD"/>
    <w:rsid w:val="00735366"/>
    <w:rsid w:val="00754A47"/>
    <w:rsid w:val="007C490B"/>
    <w:rsid w:val="008C5557"/>
    <w:rsid w:val="009013D5"/>
    <w:rsid w:val="00917A9B"/>
    <w:rsid w:val="00931A78"/>
    <w:rsid w:val="009D79E2"/>
    <w:rsid w:val="00AC7EA4"/>
    <w:rsid w:val="00B40BEF"/>
    <w:rsid w:val="00B44503"/>
    <w:rsid w:val="00B645EB"/>
    <w:rsid w:val="00B64B1C"/>
    <w:rsid w:val="00B77434"/>
    <w:rsid w:val="00BD4653"/>
    <w:rsid w:val="00C23DDE"/>
    <w:rsid w:val="00C35983"/>
    <w:rsid w:val="00C94D47"/>
    <w:rsid w:val="00DC7021"/>
    <w:rsid w:val="00E02E8D"/>
    <w:rsid w:val="00E97F49"/>
    <w:rsid w:val="00EE0DA1"/>
    <w:rsid w:val="00F03F28"/>
    <w:rsid w:val="00F944D5"/>
    <w:rsid w:val="00FB3844"/>
    <w:rsid w:val="00FC2B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 w:type="paragraph" w:styleId="SemEspaamento">
    <w:name w:val="No Spacing"/>
    <w:uiPriority w:val="1"/>
    <w:qFormat/>
    <w:rsid w:val="00254B93"/>
    <w:pPr>
      <w:spacing w:after="0" w:line="240" w:lineRule="auto"/>
    </w:pPr>
  </w:style>
  <w:style w:type="character" w:customStyle="1" w:styleId="WW8Num8z0">
    <w:name w:val="WW8Num8z0"/>
    <w:rsid w:val="00C35983"/>
    <w:rPr>
      <w:b w:val="0"/>
      <w:i w:val="0"/>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12</Pages>
  <Words>3977</Words>
  <Characters>21478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compraspmp</cp:lastModifiedBy>
  <cp:revision>27</cp:revision>
  <cp:lastPrinted>2018-05-09T14:07:00Z</cp:lastPrinted>
  <dcterms:created xsi:type="dcterms:W3CDTF">2017-01-03T10:53:00Z</dcterms:created>
  <dcterms:modified xsi:type="dcterms:W3CDTF">2018-05-09T14:07:00Z</dcterms:modified>
</cp:coreProperties>
</file>