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201</w:t>
      </w:r>
      <w:r w:rsidR="001267C3">
        <w:rPr>
          <w:rFonts w:ascii="Times New Roman" w:hAnsi="Times New Roman" w:cs="Times New Roman"/>
          <w:bCs/>
          <w:sz w:val="24"/>
          <w:szCs w:val="24"/>
          <w:u w:val="single"/>
        </w:rPr>
        <w:t>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DF185A">
        <w:rPr>
          <w:rFonts w:ascii="Times New Roman" w:hAnsi="Times New Roman" w:cs="Times New Roman"/>
          <w:bCs/>
          <w:sz w:val="24"/>
          <w:szCs w:val="24"/>
          <w:u w:val="single"/>
        </w:rPr>
        <w:t>226</w:t>
      </w:r>
      <w:r w:rsidR="001267C3">
        <w:rPr>
          <w:rFonts w:ascii="Times New Roman" w:hAnsi="Times New Roman" w:cs="Times New Roman"/>
          <w:bCs/>
          <w:sz w:val="24"/>
          <w:szCs w:val="24"/>
          <w:u w:val="single"/>
        </w:rPr>
        <w:t>/2017</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DF185A">
        <w:rPr>
          <w:rFonts w:ascii="Times New Roman" w:hAnsi="Times New Roman" w:cs="Times New Roman"/>
          <w:bCs/>
          <w:sz w:val="24"/>
          <w:szCs w:val="24"/>
          <w:u w:val="single"/>
        </w:rPr>
        <w:t>94</w:t>
      </w:r>
      <w:r w:rsidR="001267C3">
        <w:rPr>
          <w:rFonts w:ascii="Times New Roman" w:hAnsi="Times New Roman" w:cs="Times New Roman"/>
          <w:bCs/>
          <w:sz w:val="24"/>
          <w:szCs w:val="24"/>
          <w:u w:val="single"/>
        </w:rPr>
        <w:t>/2017</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DF185A">
        <w:rPr>
          <w:rFonts w:ascii="Times New Roman" w:hAnsi="Times New Roman" w:cs="Times New Roman"/>
          <w:sz w:val="24"/>
          <w:szCs w:val="24"/>
        </w:rPr>
        <w:t>120/2017</w:t>
      </w:r>
      <w:r w:rsidRPr="006626D9">
        <w:rPr>
          <w:rFonts w:ascii="Times New Roman" w:hAnsi="Times New Roman" w:cs="Times New Roman"/>
          <w:sz w:val="24"/>
          <w:szCs w:val="24"/>
        </w:rPr>
        <w:t xml:space="preserve">, </w:t>
      </w:r>
      <w:r w:rsidR="00DF185A">
        <w:rPr>
          <w:rFonts w:ascii="Times New Roman" w:hAnsi="Times New Roman" w:cs="Times New Roman"/>
          <w:sz w:val="24"/>
          <w:szCs w:val="24"/>
        </w:rPr>
        <w:t>de abril de 2017</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DF185A">
        <w:rPr>
          <w:rFonts w:ascii="Times New Roman" w:hAnsi="Times New Roman" w:cs="Times New Roman"/>
          <w:sz w:val="24"/>
          <w:szCs w:val="24"/>
        </w:rPr>
        <w:t>20 de dezembro</w:t>
      </w:r>
      <w:r w:rsidR="00BA427A">
        <w:rPr>
          <w:rFonts w:ascii="Times New Roman" w:hAnsi="Times New Roman" w:cs="Times New Roman"/>
          <w:sz w:val="24"/>
          <w:szCs w:val="24"/>
        </w:rPr>
        <w:t xml:space="preserve"> de 2017,</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A AQUISIÇÃO DE MATERIAL </w:t>
      </w:r>
      <w:r w:rsidR="00DF185A">
        <w:rPr>
          <w:rFonts w:ascii="Times New Roman" w:hAnsi="Times New Roman" w:cs="Times New Roman"/>
          <w:sz w:val="24"/>
          <w:szCs w:val="24"/>
        </w:rPr>
        <w:t>MÉDICO HOSPITALAR (FITA DE GLICOSSIMETRO)</w:t>
      </w:r>
      <w:r w:rsidRPr="006626D9">
        <w:rPr>
          <w:rFonts w:ascii="Times New Roman" w:hAnsi="Times New Roman" w:cs="Times New Roman"/>
          <w:sz w:val="24"/>
          <w:szCs w:val="24"/>
        </w:rPr>
        <w:t xml:space="preserve">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DF185A">
        <w:rPr>
          <w:rFonts w:ascii="Times New Roman" w:hAnsi="Times New Roman" w:cs="Times New Roman"/>
          <w:sz w:val="24"/>
          <w:szCs w:val="24"/>
        </w:rPr>
        <w:t>20</w:t>
      </w:r>
      <w:r w:rsidR="00E3446F">
        <w:rPr>
          <w:rFonts w:ascii="Times New Roman" w:hAnsi="Times New Roman" w:cs="Times New Roman"/>
          <w:sz w:val="24"/>
          <w:szCs w:val="24"/>
        </w:rPr>
        <w:t xml:space="preserve"> de dezembro</w:t>
      </w:r>
      <w:r w:rsidR="00BA427A">
        <w:rPr>
          <w:rFonts w:ascii="Times New Roman" w:hAnsi="Times New Roman" w:cs="Times New Roman"/>
          <w:sz w:val="24"/>
          <w:szCs w:val="24"/>
        </w:rPr>
        <w:t xml:space="preserve"> de 2017</w:t>
      </w:r>
      <w:r w:rsidRPr="006626D9">
        <w:rPr>
          <w:rFonts w:ascii="Times New Roman" w:hAnsi="Times New Roman" w:cs="Times New Roman"/>
          <w:sz w:val="24"/>
          <w:szCs w:val="24"/>
        </w:rPr>
        <w:t xml:space="preserve">, até às 09:00 horas, no Setor de Compras e Licitações da Prefeitura Municipal de Pains, situada à Praça </w:t>
      </w:r>
      <w:r w:rsidRPr="006626D9">
        <w:rPr>
          <w:rFonts w:ascii="Times New Roman" w:hAnsi="Times New Roman" w:cs="Times New Roman"/>
          <w:sz w:val="24"/>
          <w:szCs w:val="24"/>
        </w:rPr>
        <w:lastRenderedPageBreak/>
        <w:t>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E3446F">
              <w:rPr>
                <w:rFonts w:ascii="Times New Roman" w:hAnsi="Times New Roman" w:cs="Times New Roman"/>
                <w:b/>
                <w:sz w:val="24"/>
                <w:szCs w:val="24"/>
              </w:rPr>
              <w:t>226</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E3446F">
              <w:rPr>
                <w:rFonts w:ascii="Times New Roman" w:hAnsi="Times New Roman" w:cs="Times New Roman"/>
                <w:b/>
                <w:sz w:val="24"/>
                <w:szCs w:val="24"/>
              </w:rPr>
              <w:t>94</w:t>
            </w:r>
            <w:r w:rsidR="000F73AF">
              <w:rPr>
                <w:rFonts w:ascii="Times New Roman" w:hAnsi="Times New Roman" w:cs="Times New Roman"/>
                <w:b/>
                <w:sz w:val="24"/>
                <w:szCs w:val="24"/>
              </w:rPr>
              <w:t>/2017</w:t>
            </w:r>
          </w:p>
          <w:p w:rsidR="000F73AF" w:rsidRPr="006626D9" w:rsidRDefault="00E3446F" w:rsidP="000F73A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Registro de Preços nº 031</w:t>
            </w:r>
            <w:r w:rsidR="000F73AF">
              <w:rPr>
                <w:rFonts w:ascii="Times New Roman" w:hAnsi="Times New Roman" w:cs="Times New Roman"/>
                <w:b/>
                <w:sz w:val="24"/>
                <w:szCs w:val="24"/>
              </w:rPr>
              <w:t>/2017</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E3446F">
              <w:rPr>
                <w:rFonts w:ascii="Times New Roman" w:hAnsi="Times New Roman" w:cs="Times New Roman"/>
                <w:b/>
                <w:sz w:val="24"/>
                <w:szCs w:val="24"/>
              </w:rPr>
              <w:t>226</w:t>
            </w:r>
            <w:r w:rsidR="000F73AF">
              <w:rPr>
                <w:rFonts w:ascii="Times New Roman" w:hAnsi="Times New Roman" w:cs="Times New Roman"/>
                <w:b/>
                <w:sz w:val="24"/>
                <w:szCs w:val="24"/>
              </w:rPr>
              <w:t>/2017</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E3446F">
              <w:rPr>
                <w:rFonts w:ascii="Times New Roman" w:hAnsi="Times New Roman" w:cs="Times New Roman"/>
                <w:b/>
                <w:sz w:val="24"/>
                <w:szCs w:val="24"/>
              </w:rPr>
              <w:t>94</w:t>
            </w:r>
            <w:r w:rsidR="000F73AF">
              <w:rPr>
                <w:rFonts w:ascii="Times New Roman" w:hAnsi="Times New Roman" w:cs="Times New Roman"/>
                <w:b/>
                <w:sz w:val="24"/>
                <w:szCs w:val="24"/>
              </w:rPr>
              <w:t>/2017</w:t>
            </w:r>
          </w:p>
          <w:p w:rsidR="000F73AF" w:rsidRPr="006626D9" w:rsidRDefault="000F73AF" w:rsidP="00E3446F">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E3446F">
              <w:rPr>
                <w:rFonts w:ascii="Times New Roman" w:hAnsi="Times New Roman" w:cs="Times New Roman"/>
                <w:b/>
                <w:sz w:val="24"/>
                <w:szCs w:val="24"/>
              </w:rPr>
              <w:t>31</w:t>
            </w:r>
            <w:r>
              <w:rPr>
                <w:rFonts w:ascii="Times New Roman" w:hAnsi="Times New Roman" w:cs="Times New Roman"/>
                <w:b/>
                <w:sz w:val="24"/>
                <w:szCs w:val="24"/>
              </w:rPr>
              <w:t>/2017</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3.1.1-</w:t>
      </w:r>
      <w:r w:rsidRPr="006626D9">
        <w:rPr>
          <w:rFonts w:ascii="Times New Roman" w:hAnsi="Times New Roman"/>
          <w:szCs w:val="24"/>
        </w:rPr>
        <w:tab/>
        <w:t xml:space="preserve">  Os envelopes de proposta serão abertos no dia 14//10/2015, para lançamento dos valores declarados pelas empresas no sistema de pregão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lastRenderedPageBreak/>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IV- PROPOSTA COMERCIAL – ENVELOPE N°1</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 xml:space="preserve">4.1- </w:t>
      </w:r>
      <w:r w:rsidRPr="006626D9">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a)</w:t>
      </w:r>
      <w:r w:rsidRPr="006626D9">
        <w:rPr>
          <w:rFonts w:ascii="Times New Roman" w:hAnsi="Times New Roman" w:cs="Times New Roman"/>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lastRenderedPageBreak/>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lastRenderedPageBreak/>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02.04.0</w:t>
      </w:r>
      <w:r w:rsidR="0014296E">
        <w:rPr>
          <w:rFonts w:ascii="Times New Roman" w:hAnsi="Times New Roman" w:cs="Times New Roman"/>
          <w:color w:val="000000"/>
          <w:spacing w:val="-3"/>
          <w:sz w:val="24"/>
          <w:szCs w:val="24"/>
        </w:rPr>
        <w:t>2.10.30</w:t>
      </w:r>
      <w:r w:rsidR="005B7F80">
        <w:rPr>
          <w:rFonts w:ascii="Times New Roman" w:hAnsi="Times New Roman" w:cs="Times New Roman"/>
          <w:color w:val="000000"/>
          <w:spacing w:val="-3"/>
          <w:sz w:val="24"/>
          <w:szCs w:val="24"/>
        </w:rPr>
        <w:t>2</w:t>
      </w:r>
      <w:r w:rsidR="0014296E">
        <w:rPr>
          <w:rFonts w:ascii="Times New Roman" w:hAnsi="Times New Roman" w:cs="Times New Roman"/>
          <w:color w:val="000000"/>
          <w:spacing w:val="-3"/>
          <w:sz w:val="24"/>
          <w:szCs w:val="24"/>
        </w:rPr>
        <w:t>.000</w:t>
      </w:r>
      <w:r w:rsidR="005B7F80">
        <w:rPr>
          <w:rFonts w:ascii="Times New Roman" w:hAnsi="Times New Roman" w:cs="Times New Roman"/>
          <w:color w:val="000000"/>
          <w:spacing w:val="-3"/>
          <w:sz w:val="24"/>
          <w:szCs w:val="24"/>
        </w:rPr>
        <w:t>8</w:t>
      </w:r>
      <w:r w:rsidR="0014296E">
        <w:rPr>
          <w:rFonts w:ascii="Times New Roman" w:hAnsi="Times New Roman" w:cs="Times New Roman"/>
          <w:color w:val="000000"/>
          <w:spacing w:val="-3"/>
          <w:sz w:val="24"/>
          <w:szCs w:val="24"/>
        </w:rPr>
        <w:t>.20</w:t>
      </w:r>
      <w:r w:rsidR="005B7F80">
        <w:rPr>
          <w:rFonts w:ascii="Times New Roman" w:hAnsi="Times New Roman" w:cs="Times New Roman"/>
          <w:color w:val="000000"/>
          <w:spacing w:val="-3"/>
          <w:sz w:val="24"/>
          <w:szCs w:val="24"/>
        </w:rPr>
        <w:t>64</w:t>
      </w:r>
      <w:r w:rsidR="0014296E">
        <w:rPr>
          <w:rFonts w:ascii="Times New Roman" w:hAnsi="Times New Roman" w:cs="Times New Roman"/>
          <w:color w:val="000000"/>
          <w:spacing w:val="-3"/>
          <w:sz w:val="24"/>
          <w:szCs w:val="24"/>
        </w:rPr>
        <w:t>.3.3.90.30.00</w:t>
      </w:r>
      <w:r w:rsidR="005B7F80">
        <w:rPr>
          <w:rFonts w:ascii="Times New Roman" w:hAnsi="Times New Roman" w:cs="Times New Roman"/>
          <w:color w:val="000000"/>
          <w:spacing w:val="-3"/>
          <w:sz w:val="24"/>
          <w:szCs w:val="24"/>
        </w:rPr>
        <w:t>/430</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à vista em até 10 (dez) 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lastRenderedPageBreak/>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w:t>
      </w:r>
      <w:r w:rsidR="005B7F80">
        <w:rPr>
          <w:rFonts w:ascii="Times New Roman" w:hAnsi="Times New Roman" w:cs="Times New Roman"/>
          <w:bCs/>
          <w:sz w:val="24"/>
          <w:szCs w:val="24"/>
        </w:rPr>
        <w:t>285</w:t>
      </w:r>
      <w:r w:rsidRPr="006626D9">
        <w:rPr>
          <w:rFonts w:ascii="Times New Roman" w:hAnsi="Times New Roman" w:cs="Times New Roman"/>
          <w:bCs/>
          <w:sz w:val="24"/>
          <w:szCs w:val="24"/>
        </w:rPr>
        <w:t xml:space="preserve"> (Ramal 49 e 50), no horário de 0</w:t>
      </w:r>
      <w:r w:rsidR="005B7F80">
        <w:rPr>
          <w:rFonts w:ascii="Times New Roman" w:hAnsi="Times New Roman" w:cs="Times New Roman"/>
          <w:bCs/>
          <w:sz w:val="24"/>
          <w:szCs w:val="24"/>
        </w:rPr>
        <w:t>7:3</w:t>
      </w:r>
      <w:r w:rsidRPr="006626D9">
        <w:rPr>
          <w:rFonts w:ascii="Times New Roman" w:hAnsi="Times New Roman" w:cs="Times New Roman"/>
          <w:bCs/>
          <w:sz w:val="24"/>
          <w:szCs w:val="24"/>
        </w:rPr>
        <w:t>0 às 1</w:t>
      </w:r>
      <w:r w:rsidR="005B7F80">
        <w:rPr>
          <w:rFonts w:ascii="Times New Roman" w:hAnsi="Times New Roman" w:cs="Times New Roman"/>
          <w:bCs/>
          <w:sz w:val="24"/>
          <w:szCs w:val="24"/>
        </w:rPr>
        <w:t>7</w:t>
      </w:r>
      <w:r w:rsidRPr="006626D9">
        <w:rPr>
          <w:rFonts w:ascii="Times New Roman" w:hAnsi="Times New Roman" w:cs="Times New Roman"/>
          <w:bCs/>
          <w:sz w:val="24"/>
          <w:szCs w:val="24"/>
        </w:rPr>
        <w:t>:00 horas.</w:t>
      </w:r>
    </w:p>
    <w:p w:rsidR="006626D9" w:rsidRPr="006626D9" w:rsidRDefault="006626D9" w:rsidP="001C47AC">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w:t>
      </w:r>
      <w:r w:rsidR="001C47AC">
        <w:rPr>
          <w:rFonts w:ascii="Times New Roman" w:hAnsi="Times New Roman" w:cs="Times New Roman"/>
          <w:b/>
          <w:sz w:val="24"/>
          <w:szCs w:val="24"/>
        </w:rPr>
        <w:t>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001C47AC">
        <w:rPr>
          <w:rFonts w:ascii="Times New Roman" w:hAnsi="Times New Roman" w:cs="Times New Roman"/>
          <w:b/>
          <w:sz w:val="24"/>
          <w:szCs w:val="24"/>
        </w:rPr>
        <w:t>Anexo III</w:t>
      </w:r>
      <w:r w:rsidRPr="006626D9">
        <w:rPr>
          <w:rFonts w:ascii="Times New Roman" w:hAnsi="Times New Roman" w:cs="Times New Roman"/>
          <w:b/>
          <w:sz w:val="24"/>
          <w:szCs w:val="24"/>
        </w:rPr>
        <w:t xml:space="preserve">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w:t>
      </w:r>
      <w:r w:rsidR="001C47AC">
        <w:rPr>
          <w:rFonts w:ascii="Times New Roman" w:hAnsi="Times New Roman" w:cs="Times New Roman"/>
          <w:b/>
          <w:bCs/>
          <w:sz w:val="24"/>
          <w:szCs w:val="24"/>
        </w:rPr>
        <w:t>I</w:t>
      </w:r>
      <w:r w:rsidRPr="006626D9">
        <w:rPr>
          <w:rFonts w:ascii="Times New Roman" w:hAnsi="Times New Roman" w:cs="Times New Roman"/>
          <w:b/>
          <w:bCs/>
          <w:sz w:val="24"/>
          <w:szCs w:val="24"/>
        </w:rPr>
        <w:t xml:space="preserve">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w:t>
      </w:r>
      <w:r w:rsidRPr="006626D9">
        <w:rPr>
          <w:rFonts w:ascii="Times New Roman" w:hAnsi="Times New Roman" w:cs="Times New Roman"/>
          <w:bCs/>
          <w:sz w:val="24"/>
          <w:szCs w:val="24"/>
        </w:rPr>
        <w:t xml:space="preserve">– Minuta </w:t>
      </w:r>
      <w:r w:rsidR="00974B3D">
        <w:rPr>
          <w:rFonts w:ascii="Times New Roman" w:hAnsi="Times New Roman" w:cs="Times New Roman"/>
          <w:bCs/>
          <w:sz w:val="24"/>
          <w:szCs w:val="24"/>
        </w:rPr>
        <w:t>de Ata</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5B7F80">
        <w:rPr>
          <w:b w:val="0"/>
          <w:sz w:val="24"/>
          <w:szCs w:val="24"/>
        </w:rPr>
        <w:t>27 de novembro</w:t>
      </w:r>
      <w:r w:rsidR="0014296E">
        <w:rPr>
          <w:b w:val="0"/>
          <w:sz w:val="24"/>
          <w:szCs w:val="24"/>
        </w:rPr>
        <w:t xml:space="preserve"> de 2017</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7CC" w:rsidRDefault="000937CC" w:rsidP="00614201">
      <w:pPr>
        <w:spacing w:after="0" w:line="240" w:lineRule="auto"/>
      </w:pPr>
      <w:r>
        <w:separator/>
      </w:r>
    </w:p>
  </w:endnote>
  <w:endnote w:type="continuationSeparator" w:id="1">
    <w:p w:rsidR="000937CC" w:rsidRDefault="000937CC"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7CC" w:rsidRDefault="000937CC" w:rsidP="00614201">
      <w:pPr>
        <w:spacing w:after="0" w:line="240" w:lineRule="auto"/>
      </w:pPr>
      <w:r>
        <w:separator/>
      </w:r>
    </w:p>
  </w:footnote>
  <w:footnote w:type="continuationSeparator" w:id="1">
    <w:p w:rsidR="000937CC" w:rsidRDefault="000937CC"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937CC"/>
    <w:rsid w:val="000F73AF"/>
    <w:rsid w:val="00102AC4"/>
    <w:rsid w:val="001267C3"/>
    <w:rsid w:val="0014296E"/>
    <w:rsid w:val="00162F07"/>
    <w:rsid w:val="0017772F"/>
    <w:rsid w:val="001C47AC"/>
    <w:rsid w:val="00403E80"/>
    <w:rsid w:val="00465A54"/>
    <w:rsid w:val="0047317E"/>
    <w:rsid w:val="004C7B64"/>
    <w:rsid w:val="005B7F80"/>
    <w:rsid w:val="00614201"/>
    <w:rsid w:val="006626D9"/>
    <w:rsid w:val="008C5557"/>
    <w:rsid w:val="00974B3D"/>
    <w:rsid w:val="00B64B1C"/>
    <w:rsid w:val="00BA427A"/>
    <w:rsid w:val="00DF185A"/>
    <w:rsid w:val="00E3446F"/>
    <w:rsid w:val="00FA27D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5170</Words>
  <Characters>27922</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2017-12-12T10:25:00Z</dcterms:created>
  <dcterms:modified xsi:type="dcterms:W3CDTF">2017-12-12T10:25:00Z</dcterms:modified>
</cp:coreProperties>
</file>