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D161E7">
        <w:rPr>
          <w:rFonts w:ascii="Arial" w:hAnsi="Arial" w:cs="Arial"/>
          <w:b/>
          <w:sz w:val="24"/>
          <w:szCs w:val="24"/>
        </w:rPr>
        <w:t>123</w:t>
      </w:r>
      <w:r w:rsidR="00EC102A">
        <w:rPr>
          <w:rFonts w:ascii="Arial" w:hAnsi="Arial" w:cs="Arial"/>
          <w:b/>
          <w:sz w:val="24"/>
          <w:szCs w:val="24"/>
        </w:rPr>
        <w:t>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D161E7">
        <w:rPr>
          <w:rFonts w:ascii="Arial" w:hAnsi="Arial" w:cs="Arial"/>
          <w:sz w:val="24"/>
          <w:szCs w:val="24"/>
        </w:rPr>
        <w:t>4</w:t>
      </w:r>
      <w:r w:rsidR="00EC102A">
        <w:rPr>
          <w:rFonts w:ascii="Arial" w:hAnsi="Arial" w:cs="Arial"/>
          <w:sz w:val="24"/>
          <w:szCs w:val="24"/>
        </w:rPr>
        <w:t>3/2017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40539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D161E7" w:rsidRPr="005D5D16">
        <w:rPr>
          <w:rFonts w:ascii="Arial" w:hAnsi="Arial" w:cs="Arial"/>
          <w:bCs/>
          <w:sz w:val="24"/>
          <w:szCs w:val="24"/>
        </w:rPr>
        <w:t>Aquisição de tendas piramidal 10x10, para instalação no Parque Municipal D. Ziza, conforme Plano de Trabalho 01/2017, aprovado pela CPB – Câmara de Proteção da Biodiversidade na 7ª  RO</w:t>
      </w:r>
      <w:r w:rsidR="00D161E7">
        <w:rPr>
          <w:rFonts w:ascii="Arial" w:hAnsi="Arial" w:cs="Arial"/>
          <w:sz w:val="24"/>
          <w:szCs w:val="24"/>
        </w:rPr>
        <w:t>,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161E7" w:rsidRDefault="00D161E7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3B" w:rsidRDefault="00A8253B" w:rsidP="00614201">
      <w:pPr>
        <w:spacing w:after="0" w:line="240" w:lineRule="auto"/>
      </w:pPr>
      <w:r>
        <w:separator/>
      </w:r>
    </w:p>
  </w:endnote>
  <w:endnote w:type="continuationSeparator" w:id="1">
    <w:p w:rsidR="00A8253B" w:rsidRDefault="00A8253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3B" w:rsidRDefault="00A8253B" w:rsidP="00614201">
      <w:pPr>
        <w:spacing w:after="0" w:line="240" w:lineRule="auto"/>
      </w:pPr>
      <w:r>
        <w:separator/>
      </w:r>
    </w:p>
  </w:footnote>
  <w:footnote w:type="continuationSeparator" w:id="1">
    <w:p w:rsidR="00A8253B" w:rsidRDefault="00A8253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40539"/>
    <w:rsid w:val="001B34F0"/>
    <w:rsid w:val="00403E80"/>
    <w:rsid w:val="00614201"/>
    <w:rsid w:val="006236A5"/>
    <w:rsid w:val="008C5557"/>
    <w:rsid w:val="00A8253B"/>
    <w:rsid w:val="00B64B1C"/>
    <w:rsid w:val="00D161E7"/>
    <w:rsid w:val="00EC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2017-08-11T18:38:00Z</dcterms:modified>
</cp:coreProperties>
</file>