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5F05" w:rsidRPr="000412E6" w:rsidRDefault="00B94BDC">
      <w:pPr>
        <w:jc w:val="center"/>
        <w:rPr>
          <w:b/>
        </w:rPr>
      </w:pPr>
      <w:r w:rsidRPr="000412E6">
        <w:rPr>
          <w:b/>
        </w:rPr>
        <w:t xml:space="preserve"> </w:t>
      </w:r>
      <w:r w:rsidR="00075F05" w:rsidRPr="000412E6">
        <w:rPr>
          <w:b/>
        </w:rPr>
        <w:t>ANEXO I – DA PROPOSTA</w:t>
      </w:r>
    </w:p>
    <w:p w:rsidR="00621982" w:rsidRPr="000412E6" w:rsidRDefault="00075F05">
      <w:pPr>
        <w:pStyle w:val="Corpodetexto"/>
        <w:jc w:val="center"/>
        <w:rPr>
          <w:sz w:val="24"/>
        </w:rPr>
      </w:pPr>
      <w:r w:rsidRPr="000412E6">
        <w:rPr>
          <w:sz w:val="24"/>
        </w:rPr>
        <w:t xml:space="preserve">Processo Administrativo </w:t>
      </w:r>
      <w:r w:rsidR="000412E6" w:rsidRPr="000412E6">
        <w:rPr>
          <w:sz w:val="24"/>
        </w:rPr>
        <w:t>234</w:t>
      </w:r>
      <w:r w:rsidR="00CF6A8F" w:rsidRPr="000412E6">
        <w:rPr>
          <w:sz w:val="24"/>
        </w:rPr>
        <w:t>/2018</w:t>
      </w:r>
      <w:r w:rsidRPr="000412E6">
        <w:rPr>
          <w:sz w:val="24"/>
        </w:rPr>
        <w:t xml:space="preserve"> – </w:t>
      </w:r>
      <w:r w:rsidR="00CE1690" w:rsidRPr="000412E6">
        <w:rPr>
          <w:sz w:val="24"/>
        </w:rPr>
        <w:t>Pregão</w:t>
      </w:r>
      <w:r w:rsidR="000412E6" w:rsidRPr="000412E6">
        <w:rPr>
          <w:sz w:val="24"/>
        </w:rPr>
        <w:t>93</w:t>
      </w:r>
      <w:r w:rsidRPr="000412E6">
        <w:rPr>
          <w:sz w:val="24"/>
        </w:rPr>
        <w:t xml:space="preserve"> </w:t>
      </w:r>
      <w:r w:rsidR="00CF6A8F" w:rsidRPr="000412E6">
        <w:rPr>
          <w:sz w:val="24"/>
        </w:rPr>
        <w:t>/2018</w:t>
      </w:r>
      <w:r w:rsidR="003B63A1" w:rsidRPr="000412E6">
        <w:rPr>
          <w:sz w:val="24"/>
        </w:rPr>
        <w:t xml:space="preserve"> </w:t>
      </w:r>
      <w:r w:rsidR="00621982" w:rsidRPr="000412E6">
        <w:rPr>
          <w:sz w:val="24"/>
        </w:rPr>
        <w:t xml:space="preserve"> </w:t>
      </w:r>
    </w:p>
    <w:p w:rsidR="00075F05" w:rsidRPr="000412E6" w:rsidRDefault="00CF6A8F">
      <w:pPr>
        <w:pStyle w:val="Corpodetexto"/>
        <w:jc w:val="center"/>
        <w:rPr>
          <w:sz w:val="24"/>
          <w:u w:val="single"/>
        </w:rPr>
      </w:pPr>
      <w:r w:rsidRPr="000412E6">
        <w:rPr>
          <w:sz w:val="24"/>
        </w:rPr>
        <w:t xml:space="preserve"> </w:t>
      </w:r>
    </w:p>
    <w:p w:rsidR="00075F05" w:rsidRPr="00967CFD" w:rsidRDefault="00075F05">
      <w:pPr>
        <w:jc w:val="center"/>
        <w:rPr>
          <w:sz w:val="22"/>
          <w:szCs w:val="22"/>
        </w:rPr>
      </w:pPr>
    </w:p>
    <w:tbl>
      <w:tblPr>
        <w:tblW w:w="0" w:type="auto"/>
        <w:tblLayout w:type="fixed"/>
        <w:tblLook w:val="0000"/>
      </w:tblPr>
      <w:tblGrid>
        <w:gridCol w:w="1908"/>
        <w:gridCol w:w="6300"/>
      </w:tblGrid>
      <w:tr w:rsidR="00075F05" w:rsidRPr="00967CFD">
        <w:tc>
          <w:tcPr>
            <w:tcW w:w="1908" w:type="dxa"/>
          </w:tcPr>
          <w:p w:rsidR="00075F05" w:rsidRPr="00967CFD" w:rsidRDefault="00075F05">
            <w:pPr>
              <w:snapToGrid w:val="0"/>
              <w:jc w:val="both"/>
              <w:rPr>
                <w:b/>
                <w:sz w:val="22"/>
                <w:szCs w:val="22"/>
              </w:rPr>
            </w:pPr>
            <w:r w:rsidRPr="00967CFD">
              <w:rPr>
                <w:b/>
                <w:sz w:val="22"/>
                <w:szCs w:val="22"/>
              </w:rPr>
              <w:t>Empresa:</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_______________________________________________________</w:t>
            </w:r>
          </w:p>
        </w:tc>
      </w:tr>
      <w:tr w:rsidR="00075F05" w:rsidRPr="00967CFD">
        <w:tc>
          <w:tcPr>
            <w:tcW w:w="1908" w:type="dxa"/>
          </w:tcPr>
          <w:p w:rsidR="00075F05" w:rsidRPr="00967CFD" w:rsidRDefault="00075F05">
            <w:pPr>
              <w:snapToGrid w:val="0"/>
              <w:jc w:val="both"/>
              <w:rPr>
                <w:b/>
                <w:sz w:val="22"/>
                <w:szCs w:val="22"/>
              </w:rPr>
            </w:pPr>
            <w:r w:rsidRPr="00967CFD">
              <w:rPr>
                <w:b/>
                <w:sz w:val="22"/>
                <w:szCs w:val="22"/>
              </w:rPr>
              <w:t>CNPJ:</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w:t>
            </w:r>
          </w:p>
        </w:tc>
      </w:tr>
      <w:tr w:rsidR="00075F05" w:rsidRPr="00967CFD">
        <w:tc>
          <w:tcPr>
            <w:tcW w:w="1908" w:type="dxa"/>
          </w:tcPr>
          <w:p w:rsidR="00075F05" w:rsidRPr="00967CFD" w:rsidRDefault="00075F05">
            <w:pPr>
              <w:snapToGrid w:val="0"/>
              <w:jc w:val="both"/>
              <w:rPr>
                <w:b/>
                <w:sz w:val="22"/>
                <w:szCs w:val="22"/>
              </w:rPr>
            </w:pPr>
            <w:r w:rsidRPr="00967CFD">
              <w:rPr>
                <w:b/>
                <w:sz w:val="22"/>
                <w:szCs w:val="22"/>
              </w:rPr>
              <w:t>Endereço:</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_______________________________________________________</w:t>
            </w:r>
          </w:p>
        </w:tc>
      </w:tr>
      <w:tr w:rsidR="00075F05" w:rsidRPr="00967CFD">
        <w:tc>
          <w:tcPr>
            <w:tcW w:w="1908" w:type="dxa"/>
          </w:tcPr>
          <w:p w:rsidR="00075F05" w:rsidRPr="00967CFD" w:rsidRDefault="00075F05">
            <w:pPr>
              <w:snapToGrid w:val="0"/>
              <w:jc w:val="both"/>
              <w:rPr>
                <w:b/>
                <w:sz w:val="22"/>
                <w:szCs w:val="22"/>
              </w:rPr>
            </w:pPr>
            <w:r w:rsidRPr="00967CFD">
              <w:rPr>
                <w:b/>
                <w:sz w:val="22"/>
                <w:szCs w:val="22"/>
              </w:rPr>
              <w:t>Telefone:</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_______________________________________________________</w:t>
            </w:r>
          </w:p>
        </w:tc>
      </w:tr>
      <w:tr w:rsidR="00075F05" w:rsidRPr="00967CFD">
        <w:tc>
          <w:tcPr>
            <w:tcW w:w="1908" w:type="dxa"/>
          </w:tcPr>
          <w:p w:rsidR="00075F05" w:rsidRPr="00967CFD" w:rsidRDefault="00075F05">
            <w:pPr>
              <w:snapToGrid w:val="0"/>
              <w:jc w:val="both"/>
              <w:rPr>
                <w:b/>
                <w:sz w:val="22"/>
                <w:szCs w:val="22"/>
              </w:rPr>
            </w:pPr>
            <w:r w:rsidRPr="00967CFD">
              <w:rPr>
                <w:b/>
                <w:sz w:val="22"/>
                <w:szCs w:val="22"/>
              </w:rPr>
              <w:t>Dados Bancários:</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_______________________________________________________</w:t>
            </w:r>
          </w:p>
        </w:tc>
      </w:tr>
      <w:tr w:rsidR="00075F05" w:rsidRPr="00967CFD">
        <w:tc>
          <w:tcPr>
            <w:tcW w:w="1908" w:type="dxa"/>
          </w:tcPr>
          <w:p w:rsidR="00075F05" w:rsidRPr="00967CFD" w:rsidRDefault="00075F05">
            <w:pPr>
              <w:snapToGrid w:val="0"/>
              <w:jc w:val="both"/>
              <w:rPr>
                <w:b/>
                <w:sz w:val="22"/>
                <w:szCs w:val="22"/>
              </w:rPr>
            </w:pPr>
            <w:r w:rsidRPr="00967CFD">
              <w:rPr>
                <w:b/>
                <w:sz w:val="22"/>
                <w:szCs w:val="22"/>
              </w:rPr>
              <w:t>Data:</w:t>
            </w:r>
          </w:p>
        </w:tc>
        <w:tc>
          <w:tcPr>
            <w:tcW w:w="6300" w:type="dxa"/>
          </w:tcPr>
          <w:p w:rsidR="00075F05" w:rsidRPr="00967CFD" w:rsidRDefault="00075F05">
            <w:pPr>
              <w:snapToGrid w:val="0"/>
              <w:jc w:val="center"/>
              <w:rPr>
                <w:sz w:val="22"/>
                <w:szCs w:val="22"/>
              </w:rPr>
            </w:pPr>
            <w:r w:rsidRPr="00967CFD">
              <w:rPr>
                <w:sz w:val="22"/>
                <w:szCs w:val="22"/>
              </w:rPr>
              <w:t>_______________________________________________________</w:t>
            </w:r>
          </w:p>
        </w:tc>
      </w:tr>
    </w:tbl>
    <w:p w:rsidR="00075F05" w:rsidRPr="00967CFD" w:rsidRDefault="00075F05">
      <w:pPr>
        <w:jc w:val="both"/>
        <w:rPr>
          <w:sz w:val="22"/>
          <w:szCs w:val="22"/>
        </w:rPr>
      </w:pPr>
    </w:p>
    <w:tbl>
      <w:tblPr>
        <w:tblW w:w="10500" w:type="dxa"/>
        <w:tblCellSpacing w:w="0" w:type="dxa"/>
        <w:tblCellMar>
          <w:left w:w="0" w:type="dxa"/>
          <w:right w:w="0" w:type="dxa"/>
        </w:tblCellMar>
        <w:tblLook w:val="04A0"/>
      </w:tblPr>
      <w:tblGrid>
        <w:gridCol w:w="10500"/>
      </w:tblGrid>
      <w:tr w:rsidR="005811BA" w:rsidRPr="00967CFD" w:rsidTr="005811BA">
        <w:trPr>
          <w:tblCellSpacing w:w="0" w:type="dxa"/>
        </w:trPr>
        <w:tc>
          <w:tcPr>
            <w:tcW w:w="10500" w:type="dxa"/>
            <w:shd w:val="clear" w:color="auto" w:fill="F7F7F4"/>
            <w:vAlign w:val="center"/>
            <w:hideMark/>
          </w:tcPr>
          <w:p w:rsidR="005811BA" w:rsidRPr="00967CFD" w:rsidRDefault="005811BA" w:rsidP="005811BA">
            <w:pPr>
              <w:suppressAutoHyphens w:val="0"/>
              <w:spacing w:after="200" w:line="221" w:lineRule="atLeast"/>
              <w:rPr>
                <w:color w:val="26282A"/>
                <w:sz w:val="22"/>
                <w:szCs w:val="22"/>
                <w:lang w:eastAsia="pt-BR"/>
              </w:rPr>
            </w:pPr>
          </w:p>
        </w:tc>
      </w:tr>
      <w:tr w:rsidR="005811BA" w:rsidRPr="00967CFD" w:rsidTr="005811BA">
        <w:trPr>
          <w:tblCellSpacing w:w="0" w:type="dxa"/>
        </w:trPr>
        <w:tc>
          <w:tcPr>
            <w:tcW w:w="0" w:type="auto"/>
            <w:shd w:val="clear" w:color="auto" w:fill="E5ECFF"/>
            <w:vAlign w:val="center"/>
            <w:hideMark/>
          </w:tcPr>
          <w:p w:rsidR="005811BA" w:rsidRPr="00967CFD" w:rsidRDefault="005811BA" w:rsidP="005811BA">
            <w:pPr>
              <w:suppressAutoHyphens w:val="0"/>
              <w:rPr>
                <w:color w:val="26282A"/>
                <w:sz w:val="22"/>
                <w:szCs w:val="22"/>
                <w:lang w:eastAsia="pt-BR"/>
              </w:rPr>
            </w:pPr>
          </w:p>
        </w:tc>
      </w:tr>
    </w:tbl>
    <w:p w:rsidR="00DD7007" w:rsidRPr="009E4F5C" w:rsidRDefault="005811BA" w:rsidP="005811BA">
      <w:pPr>
        <w:tabs>
          <w:tab w:val="left" w:pos="1080"/>
        </w:tabs>
        <w:jc w:val="both"/>
        <w:rPr>
          <w:bCs/>
          <w:shd w:val="clear" w:color="auto" w:fill="FFFFFF"/>
        </w:rPr>
      </w:pPr>
      <w:r w:rsidRPr="009E4F5C">
        <w:rPr>
          <w:bCs/>
          <w:shd w:val="clear" w:color="auto" w:fill="FFFFFF"/>
        </w:rPr>
        <w:t>AQUISICAO DE EQUIPAMENTOS E MATERIAIS PERMANENTES, NO AMBITO DA ACAO DE UNIDADE DE ATENCAO ESPECIALIZADA EM SAUDE, PARA EQUIPAR O HOSPITAL MUNICIPAL DE PAINS - MG, CONFORME PORTARIA N° 2.573/2017 DO FUNDO NACIONAL DE SAUDE - FNS, REPASSE FUNDO A FUNDO, HABILITANDO O MUNICIPIO DE PAINS - MG.</w:t>
      </w:r>
    </w:p>
    <w:p w:rsidR="005811BA" w:rsidRPr="00967CFD" w:rsidRDefault="005811BA" w:rsidP="005811BA">
      <w:pPr>
        <w:tabs>
          <w:tab w:val="left" w:pos="1080"/>
        </w:tabs>
        <w:jc w:val="both"/>
        <w:rPr>
          <w:sz w:val="22"/>
          <w:szCs w:val="22"/>
        </w:rPr>
      </w:pPr>
    </w:p>
    <w:tbl>
      <w:tblPr>
        <w:tblW w:w="0" w:type="auto"/>
        <w:tblInd w:w="-30" w:type="dxa"/>
        <w:tblLayout w:type="fixed"/>
        <w:tblLook w:val="0000"/>
      </w:tblPr>
      <w:tblGrid>
        <w:gridCol w:w="1440"/>
        <w:gridCol w:w="1260"/>
        <w:gridCol w:w="6936"/>
        <w:gridCol w:w="1865"/>
        <w:gridCol w:w="2343"/>
      </w:tblGrid>
      <w:tr w:rsidR="00DB4257" w:rsidRPr="00967CFD" w:rsidTr="002B5209">
        <w:tc>
          <w:tcPr>
            <w:tcW w:w="1440" w:type="dxa"/>
            <w:tcBorders>
              <w:top w:val="single" w:sz="4" w:space="0" w:color="000000"/>
              <w:left w:val="single" w:sz="4" w:space="0" w:color="000000"/>
              <w:bottom w:val="single" w:sz="4" w:space="0" w:color="000000"/>
            </w:tcBorders>
          </w:tcPr>
          <w:p w:rsidR="00DB4257" w:rsidRPr="00967CFD" w:rsidRDefault="00DB4257">
            <w:pPr>
              <w:snapToGrid w:val="0"/>
              <w:jc w:val="center"/>
              <w:rPr>
                <w:b/>
                <w:sz w:val="22"/>
                <w:szCs w:val="22"/>
              </w:rPr>
            </w:pPr>
            <w:r w:rsidRPr="00967CFD">
              <w:rPr>
                <w:b/>
                <w:sz w:val="22"/>
                <w:szCs w:val="22"/>
              </w:rPr>
              <w:t>ITEM</w:t>
            </w:r>
          </w:p>
        </w:tc>
        <w:tc>
          <w:tcPr>
            <w:tcW w:w="1260" w:type="dxa"/>
            <w:tcBorders>
              <w:top w:val="single" w:sz="4" w:space="0" w:color="000000"/>
              <w:left w:val="single" w:sz="4" w:space="0" w:color="000000"/>
              <w:bottom w:val="single" w:sz="4" w:space="0" w:color="000000"/>
            </w:tcBorders>
          </w:tcPr>
          <w:p w:rsidR="00DB4257" w:rsidRPr="00967CFD" w:rsidRDefault="00DB4257">
            <w:pPr>
              <w:snapToGrid w:val="0"/>
              <w:jc w:val="center"/>
              <w:rPr>
                <w:b/>
                <w:sz w:val="22"/>
                <w:szCs w:val="22"/>
              </w:rPr>
            </w:pPr>
            <w:r w:rsidRPr="00967CFD">
              <w:rPr>
                <w:b/>
                <w:sz w:val="22"/>
                <w:szCs w:val="22"/>
              </w:rPr>
              <w:t>Unidade</w:t>
            </w:r>
          </w:p>
        </w:tc>
        <w:tc>
          <w:tcPr>
            <w:tcW w:w="6936" w:type="dxa"/>
            <w:tcBorders>
              <w:top w:val="single" w:sz="4" w:space="0" w:color="000000"/>
              <w:left w:val="single" w:sz="4" w:space="0" w:color="000000"/>
              <w:bottom w:val="single" w:sz="4" w:space="0" w:color="000000"/>
            </w:tcBorders>
          </w:tcPr>
          <w:p w:rsidR="00DB4257" w:rsidRPr="00967CFD" w:rsidRDefault="00DB4257">
            <w:pPr>
              <w:snapToGrid w:val="0"/>
              <w:jc w:val="center"/>
              <w:rPr>
                <w:b/>
                <w:sz w:val="22"/>
                <w:szCs w:val="22"/>
              </w:rPr>
            </w:pPr>
            <w:r w:rsidRPr="00967CFD">
              <w:rPr>
                <w:b/>
                <w:sz w:val="22"/>
                <w:szCs w:val="22"/>
              </w:rPr>
              <w:t>Especificação do Objeto</w:t>
            </w:r>
          </w:p>
        </w:tc>
        <w:tc>
          <w:tcPr>
            <w:tcW w:w="1865" w:type="dxa"/>
            <w:tcBorders>
              <w:top w:val="single" w:sz="4" w:space="0" w:color="000000"/>
              <w:left w:val="single" w:sz="4" w:space="0" w:color="000000"/>
              <w:bottom w:val="single" w:sz="4" w:space="0" w:color="000000"/>
            </w:tcBorders>
          </w:tcPr>
          <w:p w:rsidR="00DB4257" w:rsidRPr="00967CFD" w:rsidRDefault="00DB4257">
            <w:pPr>
              <w:snapToGrid w:val="0"/>
              <w:jc w:val="center"/>
              <w:rPr>
                <w:b/>
                <w:sz w:val="22"/>
                <w:szCs w:val="22"/>
              </w:rPr>
            </w:pPr>
            <w:r w:rsidRPr="00967CFD">
              <w:rPr>
                <w:b/>
                <w:sz w:val="22"/>
                <w:szCs w:val="22"/>
              </w:rPr>
              <w:t>Valor Unitário</w:t>
            </w:r>
          </w:p>
        </w:tc>
        <w:tc>
          <w:tcPr>
            <w:tcW w:w="2343" w:type="dxa"/>
            <w:tcBorders>
              <w:top w:val="single" w:sz="4" w:space="0" w:color="000000"/>
              <w:left w:val="single" w:sz="4" w:space="0" w:color="000000"/>
              <w:bottom w:val="single" w:sz="4" w:space="0" w:color="000000"/>
              <w:right w:val="single" w:sz="4" w:space="0" w:color="000000"/>
            </w:tcBorders>
          </w:tcPr>
          <w:p w:rsidR="00DB4257" w:rsidRPr="00967CFD" w:rsidRDefault="00DB4257">
            <w:pPr>
              <w:snapToGrid w:val="0"/>
              <w:jc w:val="center"/>
              <w:rPr>
                <w:b/>
                <w:sz w:val="22"/>
                <w:szCs w:val="22"/>
              </w:rPr>
            </w:pPr>
            <w:r w:rsidRPr="00967CFD">
              <w:rPr>
                <w:b/>
                <w:sz w:val="22"/>
                <w:szCs w:val="22"/>
              </w:rPr>
              <w:t>Valor Total</w:t>
            </w:r>
          </w:p>
        </w:tc>
      </w:tr>
      <w:tr w:rsidR="00DB4257" w:rsidRPr="00967CFD" w:rsidTr="002B5209">
        <w:trPr>
          <w:trHeight w:val="279"/>
        </w:trPr>
        <w:tc>
          <w:tcPr>
            <w:tcW w:w="1440" w:type="dxa"/>
            <w:tcBorders>
              <w:top w:val="single" w:sz="4" w:space="0" w:color="000000"/>
              <w:left w:val="single" w:sz="4" w:space="0" w:color="000000"/>
              <w:bottom w:val="single" w:sz="4" w:space="0" w:color="000000"/>
            </w:tcBorders>
          </w:tcPr>
          <w:p w:rsidR="00DB4257" w:rsidRPr="00967CFD" w:rsidRDefault="00DB4257">
            <w:pPr>
              <w:snapToGrid w:val="0"/>
              <w:jc w:val="center"/>
              <w:rPr>
                <w:sz w:val="22"/>
                <w:szCs w:val="22"/>
              </w:rPr>
            </w:pPr>
            <w:r w:rsidRPr="00967CFD">
              <w:rPr>
                <w:sz w:val="22"/>
                <w:szCs w:val="22"/>
              </w:rPr>
              <w:t>01</w:t>
            </w:r>
          </w:p>
        </w:tc>
        <w:tc>
          <w:tcPr>
            <w:tcW w:w="1260" w:type="dxa"/>
            <w:tcBorders>
              <w:top w:val="single" w:sz="4" w:space="0" w:color="000000"/>
              <w:left w:val="single" w:sz="4" w:space="0" w:color="000000"/>
              <w:bottom w:val="single" w:sz="4" w:space="0" w:color="000000"/>
            </w:tcBorders>
          </w:tcPr>
          <w:p w:rsidR="00DB4257" w:rsidRPr="00967CFD" w:rsidRDefault="00503663" w:rsidP="004C44B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690BFD" w:rsidRDefault="00503663" w:rsidP="000B0258">
            <w:pPr>
              <w:spacing w:before="100" w:beforeAutospacing="1"/>
              <w:outlineLvl w:val="0"/>
              <w:rPr>
                <w:b/>
                <w:bCs/>
                <w:kern w:val="36"/>
                <w:sz w:val="22"/>
                <w:szCs w:val="22"/>
                <w:lang w:eastAsia="pt-BR"/>
              </w:rPr>
            </w:pPr>
            <w:r>
              <w:rPr>
                <w:b/>
                <w:bCs/>
                <w:kern w:val="36"/>
                <w:sz w:val="22"/>
                <w:szCs w:val="22"/>
                <w:lang w:eastAsia="pt-BR"/>
              </w:rPr>
              <w:t>APARELHO BIPAP SYNCHRONY</w:t>
            </w:r>
          </w:p>
          <w:p w:rsidR="009F53D9" w:rsidRPr="00503663" w:rsidRDefault="00503663" w:rsidP="00503663">
            <w:pPr>
              <w:spacing w:before="100" w:beforeAutospacing="1"/>
              <w:jc w:val="both"/>
              <w:outlineLvl w:val="0"/>
              <w:rPr>
                <w:bCs/>
                <w:kern w:val="36"/>
                <w:sz w:val="22"/>
                <w:szCs w:val="22"/>
                <w:lang w:eastAsia="pt-BR"/>
              </w:rPr>
            </w:pPr>
            <w:r w:rsidRPr="00503663">
              <w:rPr>
                <w:bCs/>
                <w:kern w:val="36"/>
                <w:sz w:val="22"/>
                <w:szCs w:val="22"/>
                <w:lang w:eastAsia="pt-BR"/>
              </w:rPr>
              <w:t xml:space="preserve">Modo de </w:t>
            </w:r>
            <w:r>
              <w:rPr>
                <w:bCs/>
                <w:kern w:val="36"/>
                <w:sz w:val="22"/>
                <w:szCs w:val="22"/>
                <w:lang w:eastAsia="pt-BR"/>
              </w:rPr>
              <w:t>ventilação: CPAP, Espontânea (S), Espontânea /controlada (S/T), Controlada (T), Controle de pressão (PC), função AVAPS, Parâmetros ventilatórios: IPAP: 4 a 30cm H2O; EPAP: 4 a 25cm H2O; CPAP: 4 a 20cm H2O. Frequência respiratória: 0 a 30bpm(PC e S/T) 4 a 30bpm (T). Tempo inspiratório: 0,5 a 3s. Tempo de elevação: 100 a 600ms (1 a 6). Rampa de ventilação: 0 a 45min. Especificações físicas</w:t>
            </w:r>
            <w:r w:rsidR="00D26D93">
              <w:rPr>
                <w:bCs/>
                <w:kern w:val="36"/>
                <w:sz w:val="22"/>
                <w:szCs w:val="22"/>
                <w:lang w:eastAsia="pt-BR"/>
              </w:rPr>
              <w:t>: dimensões:24cm (C) x 17cm(L) x 11cm(A). Peso: 1,8kg. Acompanha umidificador aquecido, nobreak, circuito para bipap invasivo, não invasivo, ou máscara nasal ou orofacial, conforme tamanho de cada paciente.</w:t>
            </w:r>
          </w:p>
        </w:tc>
        <w:tc>
          <w:tcPr>
            <w:tcW w:w="1865" w:type="dxa"/>
            <w:tcBorders>
              <w:top w:val="single" w:sz="4" w:space="0" w:color="000000"/>
              <w:left w:val="single" w:sz="4" w:space="0" w:color="000000"/>
              <w:bottom w:val="single" w:sz="4" w:space="0" w:color="000000"/>
            </w:tcBorders>
          </w:tcPr>
          <w:p w:rsidR="00DB4257" w:rsidRPr="00967CFD" w:rsidRDefault="00DB4257" w:rsidP="00056993">
            <w:pPr>
              <w:snapToGrid w:val="0"/>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DB4257" w:rsidRPr="00967CFD" w:rsidRDefault="00DB4257">
            <w:pPr>
              <w:snapToGrid w:val="0"/>
              <w:rPr>
                <w:color w:val="FF0000"/>
                <w:sz w:val="22"/>
                <w:szCs w:val="22"/>
              </w:rPr>
            </w:pPr>
          </w:p>
        </w:tc>
      </w:tr>
      <w:tr w:rsidR="009F53D9" w:rsidRPr="00967CFD" w:rsidTr="002B5209">
        <w:trPr>
          <w:trHeight w:val="279"/>
        </w:trPr>
        <w:tc>
          <w:tcPr>
            <w:tcW w:w="1440" w:type="dxa"/>
            <w:tcBorders>
              <w:top w:val="single" w:sz="4" w:space="0" w:color="000000"/>
              <w:left w:val="single" w:sz="4" w:space="0" w:color="000000"/>
              <w:bottom w:val="single" w:sz="4" w:space="0" w:color="000000"/>
            </w:tcBorders>
          </w:tcPr>
          <w:p w:rsidR="009F53D9" w:rsidRPr="00967CFD" w:rsidRDefault="003B63A1">
            <w:pPr>
              <w:snapToGrid w:val="0"/>
              <w:jc w:val="center"/>
              <w:rPr>
                <w:sz w:val="22"/>
                <w:szCs w:val="22"/>
              </w:rPr>
            </w:pPr>
            <w:r w:rsidRPr="00967CFD">
              <w:rPr>
                <w:sz w:val="22"/>
                <w:szCs w:val="22"/>
              </w:rPr>
              <w:t>02</w:t>
            </w:r>
          </w:p>
        </w:tc>
        <w:tc>
          <w:tcPr>
            <w:tcW w:w="1260" w:type="dxa"/>
            <w:tcBorders>
              <w:top w:val="single" w:sz="4" w:space="0" w:color="000000"/>
              <w:left w:val="single" w:sz="4" w:space="0" w:color="000000"/>
              <w:bottom w:val="single" w:sz="4" w:space="0" w:color="000000"/>
            </w:tcBorders>
          </w:tcPr>
          <w:p w:rsidR="009F53D9" w:rsidRPr="00967CFD" w:rsidRDefault="004305D6">
            <w:pPr>
              <w:snapToGrid w:val="0"/>
              <w:jc w:val="center"/>
              <w:rPr>
                <w:sz w:val="22"/>
                <w:szCs w:val="22"/>
                <w:lang w:val="es-CL"/>
              </w:rPr>
            </w:pPr>
            <w:r w:rsidRPr="00967CFD">
              <w:rPr>
                <w:sz w:val="22"/>
                <w:szCs w:val="22"/>
                <w:lang w:val="es-CL"/>
              </w:rPr>
              <w:t>0</w:t>
            </w:r>
            <w:r w:rsidR="00D26D93">
              <w:rPr>
                <w:sz w:val="22"/>
                <w:szCs w:val="22"/>
                <w:lang w:val="es-CL"/>
              </w:rPr>
              <w:t>5</w:t>
            </w:r>
          </w:p>
        </w:tc>
        <w:tc>
          <w:tcPr>
            <w:tcW w:w="6936" w:type="dxa"/>
            <w:tcBorders>
              <w:top w:val="single" w:sz="4" w:space="0" w:color="000000"/>
              <w:left w:val="single" w:sz="4" w:space="0" w:color="000000"/>
              <w:bottom w:val="single" w:sz="4" w:space="0" w:color="000000"/>
            </w:tcBorders>
          </w:tcPr>
          <w:p w:rsidR="000C3521" w:rsidRPr="00D26D93" w:rsidRDefault="00D26D93" w:rsidP="000C3521">
            <w:pPr>
              <w:shd w:val="clear" w:color="auto" w:fill="FFFFFF"/>
              <w:spacing w:before="100" w:beforeAutospacing="1" w:after="100" w:afterAutospacing="1"/>
              <w:jc w:val="both"/>
              <w:rPr>
                <w:b/>
                <w:sz w:val="22"/>
                <w:szCs w:val="22"/>
              </w:rPr>
            </w:pPr>
            <w:r w:rsidRPr="00D26D93">
              <w:rPr>
                <w:b/>
                <w:sz w:val="22"/>
                <w:szCs w:val="22"/>
              </w:rPr>
              <w:t>APARELHO OXÍMETRO DE PULSO PORTÁTIL ADULTO</w:t>
            </w:r>
          </w:p>
          <w:p w:rsidR="009F53D9" w:rsidRDefault="00D26D93" w:rsidP="000C3521">
            <w:pPr>
              <w:shd w:val="clear" w:color="auto" w:fill="FFFFFF"/>
              <w:spacing w:before="100" w:beforeAutospacing="1" w:after="100" w:afterAutospacing="1"/>
              <w:jc w:val="both"/>
              <w:rPr>
                <w:sz w:val="22"/>
                <w:szCs w:val="22"/>
              </w:rPr>
            </w:pPr>
            <w:r>
              <w:rPr>
                <w:sz w:val="22"/>
                <w:szCs w:val="22"/>
              </w:rPr>
              <w:t xml:space="preserve">Visor com led, informa o nível da bateria no painel, o painel apresenta: SpO2, Fc e barra de intensidade do Pulso, desliga automático após a retirar o dedo, SpO2 – 70 à 99%, faixa de pulso – 30 à 235bpm, alimentação – 2 pilhas alcalinas AAA, consumo de energia - </w:t>
            </w:r>
            <w:r w:rsidR="002B5209">
              <w:rPr>
                <w:sz w:val="22"/>
                <w:szCs w:val="22"/>
              </w:rPr>
              <w:t xml:space="preserve">&lt;30Ma, resolução – SpO2 1% </w:t>
            </w:r>
            <w:r w:rsidR="002B5209">
              <w:rPr>
                <w:sz w:val="22"/>
                <w:szCs w:val="22"/>
              </w:rPr>
              <w:lastRenderedPageBreak/>
              <w:t>- Fc 1 bpm.</w:t>
            </w:r>
          </w:p>
          <w:p w:rsidR="002B5209" w:rsidRPr="00967CFD" w:rsidRDefault="002B5209" w:rsidP="000C3521">
            <w:pPr>
              <w:shd w:val="clear" w:color="auto" w:fill="FFFFFF"/>
              <w:spacing w:before="100" w:beforeAutospacing="1" w:after="100" w:afterAutospacing="1"/>
              <w:jc w:val="both"/>
              <w:rPr>
                <w:sz w:val="22"/>
                <w:szCs w:val="22"/>
              </w:rPr>
            </w:pPr>
            <w:r w:rsidRPr="002B5209">
              <w:rPr>
                <w:b/>
                <w:sz w:val="22"/>
                <w:szCs w:val="22"/>
                <w:u w:val="single"/>
              </w:rPr>
              <w:t>Acompanha</w:t>
            </w:r>
            <w:r>
              <w:rPr>
                <w:sz w:val="22"/>
                <w:szCs w:val="22"/>
              </w:rPr>
              <w:t>: duas pilhas alcalinas tipo AAA, capinha protetora de silicone, tira de suporte do equipamento para pendurar no pescoço, estojo com velcro.</w:t>
            </w:r>
          </w:p>
        </w:tc>
        <w:tc>
          <w:tcPr>
            <w:tcW w:w="1865" w:type="dxa"/>
            <w:tcBorders>
              <w:top w:val="single" w:sz="4" w:space="0" w:color="000000"/>
              <w:left w:val="single" w:sz="4" w:space="0" w:color="000000"/>
              <w:bottom w:val="single" w:sz="4" w:space="0" w:color="000000"/>
            </w:tcBorders>
          </w:tcPr>
          <w:p w:rsidR="009F53D9" w:rsidRPr="00967CFD" w:rsidRDefault="009F53D9">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9F53D9" w:rsidRPr="00967CFD" w:rsidRDefault="009F53D9">
            <w:pPr>
              <w:snapToGrid w:val="0"/>
              <w:rPr>
                <w:color w:val="FF0000"/>
                <w:sz w:val="22"/>
                <w:szCs w:val="22"/>
              </w:rPr>
            </w:pPr>
          </w:p>
        </w:tc>
      </w:tr>
      <w:tr w:rsidR="009F53D9" w:rsidRPr="00967CFD" w:rsidTr="002B5209">
        <w:trPr>
          <w:trHeight w:val="279"/>
        </w:trPr>
        <w:tc>
          <w:tcPr>
            <w:tcW w:w="1440" w:type="dxa"/>
            <w:tcBorders>
              <w:top w:val="single" w:sz="4" w:space="0" w:color="000000"/>
              <w:left w:val="single" w:sz="4" w:space="0" w:color="000000"/>
              <w:bottom w:val="single" w:sz="4" w:space="0" w:color="000000"/>
            </w:tcBorders>
          </w:tcPr>
          <w:p w:rsidR="009F53D9" w:rsidRPr="00967CFD" w:rsidRDefault="003B63A1">
            <w:pPr>
              <w:snapToGrid w:val="0"/>
              <w:jc w:val="center"/>
              <w:rPr>
                <w:sz w:val="22"/>
                <w:szCs w:val="22"/>
              </w:rPr>
            </w:pPr>
            <w:r w:rsidRPr="00967CFD">
              <w:rPr>
                <w:sz w:val="22"/>
                <w:szCs w:val="22"/>
              </w:rPr>
              <w:lastRenderedPageBreak/>
              <w:t>03</w:t>
            </w:r>
          </w:p>
        </w:tc>
        <w:tc>
          <w:tcPr>
            <w:tcW w:w="1260" w:type="dxa"/>
            <w:tcBorders>
              <w:top w:val="single" w:sz="4" w:space="0" w:color="000000"/>
              <w:left w:val="single" w:sz="4" w:space="0" w:color="000000"/>
              <w:bottom w:val="single" w:sz="4" w:space="0" w:color="000000"/>
            </w:tcBorders>
          </w:tcPr>
          <w:p w:rsidR="009F53D9" w:rsidRPr="00967CFD" w:rsidRDefault="003B63A1" w:rsidP="00052AE4">
            <w:pPr>
              <w:snapToGrid w:val="0"/>
              <w:jc w:val="center"/>
              <w:rPr>
                <w:sz w:val="22"/>
                <w:szCs w:val="22"/>
                <w:lang w:val="es-CL"/>
              </w:rPr>
            </w:pPr>
            <w:r w:rsidRPr="00967CFD">
              <w:rPr>
                <w:sz w:val="22"/>
                <w:szCs w:val="22"/>
                <w:lang w:val="es-CL"/>
              </w:rPr>
              <w:t>0</w:t>
            </w:r>
            <w:r w:rsidR="002B5209">
              <w:rPr>
                <w:sz w:val="22"/>
                <w:szCs w:val="22"/>
                <w:lang w:val="es-CL"/>
              </w:rPr>
              <w:t>2</w:t>
            </w:r>
          </w:p>
        </w:tc>
        <w:tc>
          <w:tcPr>
            <w:tcW w:w="6936" w:type="dxa"/>
            <w:tcBorders>
              <w:top w:val="single" w:sz="4" w:space="0" w:color="000000"/>
              <w:left w:val="single" w:sz="4" w:space="0" w:color="000000"/>
              <w:bottom w:val="single" w:sz="4" w:space="0" w:color="000000"/>
            </w:tcBorders>
          </w:tcPr>
          <w:p w:rsidR="000C3521" w:rsidRPr="002B5209" w:rsidRDefault="002B5209" w:rsidP="00863B8C">
            <w:pPr>
              <w:rPr>
                <w:b/>
                <w:bCs/>
                <w:sz w:val="22"/>
                <w:szCs w:val="22"/>
              </w:rPr>
            </w:pPr>
            <w:r w:rsidRPr="002B5209">
              <w:rPr>
                <w:b/>
                <w:bCs/>
                <w:sz w:val="22"/>
                <w:szCs w:val="22"/>
              </w:rPr>
              <w:t>APARELHO OXÍMETRO PEDIÁTRICO</w:t>
            </w:r>
          </w:p>
          <w:p w:rsidR="002B5209" w:rsidRDefault="002B5209" w:rsidP="00863B8C">
            <w:pPr>
              <w:rPr>
                <w:bCs/>
                <w:sz w:val="22"/>
                <w:szCs w:val="22"/>
              </w:rPr>
            </w:pPr>
          </w:p>
          <w:p w:rsidR="002B5209" w:rsidRPr="002B5209" w:rsidRDefault="002B5209" w:rsidP="00FE07B7">
            <w:pPr>
              <w:jc w:val="both"/>
              <w:rPr>
                <w:bCs/>
                <w:sz w:val="22"/>
                <w:szCs w:val="22"/>
              </w:rPr>
            </w:pPr>
            <w:r>
              <w:rPr>
                <w:bCs/>
                <w:sz w:val="22"/>
                <w:szCs w:val="22"/>
              </w:rPr>
              <w:t>Adequado para crianças acima de 10kg, som de pulso e baixo indicador de energia, desligamento automático, aferidor de freqüência cardíaca e saturação de oxigênio, semelhante ao modelo More Fitness MF-420.</w:t>
            </w:r>
          </w:p>
        </w:tc>
        <w:tc>
          <w:tcPr>
            <w:tcW w:w="1865" w:type="dxa"/>
            <w:tcBorders>
              <w:top w:val="single" w:sz="4" w:space="0" w:color="000000"/>
              <w:left w:val="single" w:sz="4" w:space="0" w:color="000000"/>
              <w:bottom w:val="single" w:sz="4" w:space="0" w:color="000000"/>
            </w:tcBorders>
          </w:tcPr>
          <w:p w:rsidR="009F53D9" w:rsidRPr="00967CFD" w:rsidRDefault="009F53D9">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9F53D9" w:rsidRPr="00967CFD" w:rsidRDefault="009F53D9">
            <w:pPr>
              <w:snapToGrid w:val="0"/>
              <w:rPr>
                <w:color w:val="FF0000"/>
                <w:sz w:val="22"/>
                <w:szCs w:val="22"/>
              </w:rPr>
            </w:pPr>
          </w:p>
        </w:tc>
      </w:tr>
      <w:tr w:rsidR="009F53D9" w:rsidRPr="00967CFD" w:rsidTr="002B5209">
        <w:trPr>
          <w:trHeight w:val="279"/>
        </w:trPr>
        <w:tc>
          <w:tcPr>
            <w:tcW w:w="1440" w:type="dxa"/>
            <w:tcBorders>
              <w:top w:val="single" w:sz="4" w:space="0" w:color="000000"/>
              <w:left w:val="single" w:sz="4" w:space="0" w:color="000000"/>
              <w:bottom w:val="single" w:sz="4" w:space="0" w:color="000000"/>
            </w:tcBorders>
          </w:tcPr>
          <w:p w:rsidR="009F53D9" w:rsidRPr="00967CFD" w:rsidRDefault="003B63A1">
            <w:pPr>
              <w:snapToGrid w:val="0"/>
              <w:jc w:val="center"/>
              <w:rPr>
                <w:sz w:val="22"/>
                <w:szCs w:val="22"/>
              </w:rPr>
            </w:pPr>
            <w:r w:rsidRPr="00967CFD">
              <w:rPr>
                <w:sz w:val="22"/>
                <w:szCs w:val="22"/>
              </w:rPr>
              <w:t>04</w:t>
            </w:r>
          </w:p>
        </w:tc>
        <w:tc>
          <w:tcPr>
            <w:tcW w:w="1260" w:type="dxa"/>
            <w:tcBorders>
              <w:top w:val="single" w:sz="4" w:space="0" w:color="000000"/>
              <w:left w:val="single" w:sz="4" w:space="0" w:color="000000"/>
              <w:bottom w:val="single" w:sz="4" w:space="0" w:color="000000"/>
            </w:tcBorders>
          </w:tcPr>
          <w:p w:rsidR="009F53D9" w:rsidRPr="00967CFD" w:rsidRDefault="003B63A1">
            <w:pPr>
              <w:snapToGrid w:val="0"/>
              <w:jc w:val="center"/>
              <w:rPr>
                <w:sz w:val="22"/>
                <w:szCs w:val="22"/>
                <w:lang w:val="es-CL"/>
              </w:rPr>
            </w:pPr>
            <w:r w:rsidRPr="00967CFD">
              <w:rPr>
                <w:sz w:val="22"/>
                <w:szCs w:val="22"/>
                <w:lang w:val="es-CL"/>
              </w:rPr>
              <w:t>0</w:t>
            </w:r>
            <w:r w:rsidR="008420A9" w:rsidRPr="00967CFD">
              <w:rPr>
                <w:sz w:val="22"/>
                <w:szCs w:val="22"/>
                <w:lang w:val="es-CL"/>
              </w:rPr>
              <w:t>1</w:t>
            </w:r>
          </w:p>
        </w:tc>
        <w:tc>
          <w:tcPr>
            <w:tcW w:w="6936" w:type="dxa"/>
            <w:tcBorders>
              <w:top w:val="single" w:sz="4" w:space="0" w:color="000000"/>
              <w:left w:val="single" w:sz="4" w:space="0" w:color="000000"/>
              <w:bottom w:val="single" w:sz="4" w:space="0" w:color="000000"/>
            </w:tcBorders>
          </w:tcPr>
          <w:p w:rsidR="002B5209" w:rsidRDefault="002B5209" w:rsidP="002B5209">
            <w:pPr>
              <w:rPr>
                <w:b/>
                <w:bCs/>
                <w:sz w:val="22"/>
                <w:szCs w:val="22"/>
              </w:rPr>
            </w:pPr>
            <w:r>
              <w:rPr>
                <w:b/>
                <w:bCs/>
                <w:sz w:val="22"/>
                <w:szCs w:val="22"/>
              </w:rPr>
              <w:t>ARMÁRIO DE AÇO</w:t>
            </w:r>
          </w:p>
          <w:p w:rsidR="002B5209" w:rsidRDefault="002B5209" w:rsidP="002B5209">
            <w:pPr>
              <w:rPr>
                <w:b/>
                <w:bCs/>
                <w:sz w:val="22"/>
                <w:szCs w:val="22"/>
              </w:rPr>
            </w:pPr>
          </w:p>
          <w:p w:rsidR="002B5209" w:rsidRPr="002B5209" w:rsidRDefault="002B5209" w:rsidP="00FE07B7">
            <w:pPr>
              <w:jc w:val="both"/>
              <w:rPr>
                <w:bCs/>
                <w:sz w:val="22"/>
                <w:szCs w:val="22"/>
              </w:rPr>
            </w:pPr>
            <w:r w:rsidRPr="002B5209">
              <w:rPr>
                <w:bCs/>
                <w:sz w:val="22"/>
                <w:szCs w:val="22"/>
              </w:rPr>
              <w:t xml:space="preserve">Duas portas, </w:t>
            </w:r>
            <w:r>
              <w:rPr>
                <w:bCs/>
                <w:sz w:val="22"/>
                <w:szCs w:val="22"/>
              </w:rPr>
              <w:t>4 prateleiras, medidas:Alt:198cmxLarg:116cm x Prof:40cm, fechadura e cor cinza.</w:t>
            </w:r>
          </w:p>
          <w:p w:rsidR="001A6066" w:rsidRPr="00967CFD" w:rsidRDefault="001A6066" w:rsidP="00B26E06">
            <w:pPr>
              <w:rPr>
                <w:bCs/>
                <w:sz w:val="22"/>
                <w:szCs w:val="22"/>
              </w:rPr>
            </w:pPr>
          </w:p>
        </w:tc>
        <w:tc>
          <w:tcPr>
            <w:tcW w:w="1865" w:type="dxa"/>
            <w:tcBorders>
              <w:top w:val="single" w:sz="4" w:space="0" w:color="000000"/>
              <w:left w:val="single" w:sz="4" w:space="0" w:color="000000"/>
              <w:bottom w:val="single" w:sz="4" w:space="0" w:color="000000"/>
            </w:tcBorders>
          </w:tcPr>
          <w:p w:rsidR="009F53D9" w:rsidRPr="00967CFD" w:rsidRDefault="009F53D9">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9F53D9" w:rsidRPr="00967CFD" w:rsidRDefault="009F53D9">
            <w:pPr>
              <w:snapToGrid w:val="0"/>
              <w:rPr>
                <w:color w:val="FF0000"/>
                <w:sz w:val="22"/>
                <w:szCs w:val="22"/>
              </w:rPr>
            </w:pPr>
          </w:p>
        </w:tc>
      </w:tr>
      <w:tr w:rsidR="001A6066" w:rsidRPr="00967CFD" w:rsidTr="002B5209">
        <w:trPr>
          <w:trHeight w:val="279"/>
        </w:trPr>
        <w:tc>
          <w:tcPr>
            <w:tcW w:w="1440" w:type="dxa"/>
            <w:tcBorders>
              <w:top w:val="single" w:sz="4" w:space="0" w:color="000000"/>
              <w:left w:val="single" w:sz="4" w:space="0" w:color="000000"/>
              <w:bottom w:val="single" w:sz="4" w:space="0" w:color="000000"/>
            </w:tcBorders>
          </w:tcPr>
          <w:p w:rsidR="001A6066" w:rsidRPr="00967CFD" w:rsidRDefault="001A6066">
            <w:pPr>
              <w:snapToGrid w:val="0"/>
              <w:jc w:val="center"/>
              <w:rPr>
                <w:sz w:val="22"/>
                <w:szCs w:val="22"/>
              </w:rPr>
            </w:pPr>
            <w:r w:rsidRPr="00967CFD">
              <w:rPr>
                <w:sz w:val="22"/>
                <w:szCs w:val="22"/>
              </w:rPr>
              <w:t>05</w:t>
            </w:r>
          </w:p>
        </w:tc>
        <w:tc>
          <w:tcPr>
            <w:tcW w:w="1260" w:type="dxa"/>
            <w:tcBorders>
              <w:top w:val="single" w:sz="4" w:space="0" w:color="000000"/>
              <w:left w:val="single" w:sz="4" w:space="0" w:color="000000"/>
              <w:bottom w:val="single" w:sz="4" w:space="0" w:color="000000"/>
            </w:tcBorders>
          </w:tcPr>
          <w:p w:rsidR="001A6066" w:rsidRPr="00967CFD" w:rsidRDefault="001A6066">
            <w:pPr>
              <w:snapToGrid w:val="0"/>
              <w:jc w:val="center"/>
              <w:rPr>
                <w:sz w:val="22"/>
                <w:szCs w:val="22"/>
                <w:lang w:val="es-CL"/>
              </w:rPr>
            </w:pPr>
            <w:r w:rsidRPr="00967CFD">
              <w:rPr>
                <w:sz w:val="22"/>
                <w:szCs w:val="22"/>
                <w:lang w:val="es-CL"/>
              </w:rPr>
              <w:t>01</w:t>
            </w:r>
          </w:p>
        </w:tc>
        <w:tc>
          <w:tcPr>
            <w:tcW w:w="6936" w:type="dxa"/>
            <w:tcBorders>
              <w:top w:val="single" w:sz="4" w:space="0" w:color="000000"/>
              <w:left w:val="single" w:sz="4" w:space="0" w:color="000000"/>
              <w:bottom w:val="single" w:sz="4" w:space="0" w:color="000000"/>
            </w:tcBorders>
          </w:tcPr>
          <w:p w:rsidR="000C3521" w:rsidRDefault="002B5209" w:rsidP="00863B8C">
            <w:pPr>
              <w:pStyle w:val="NormalWeb"/>
              <w:shd w:val="clear" w:color="auto" w:fill="FFFFFF"/>
              <w:rPr>
                <w:rFonts w:ascii="Times New Roman" w:hAnsi="Times New Roman"/>
                <w:b/>
                <w:bCs/>
                <w:sz w:val="22"/>
                <w:szCs w:val="22"/>
              </w:rPr>
            </w:pPr>
            <w:r>
              <w:rPr>
                <w:rFonts w:ascii="Times New Roman" w:hAnsi="Times New Roman"/>
                <w:b/>
                <w:bCs/>
                <w:sz w:val="22"/>
                <w:szCs w:val="22"/>
              </w:rPr>
              <w:t>ARMÁRIO MEDICAMENTOS VITRINE PARA PAREDE</w:t>
            </w:r>
          </w:p>
          <w:p w:rsidR="002B5209" w:rsidRDefault="002B5209" w:rsidP="00863B8C">
            <w:pPr>
              <w:pStyle w:val="NormalWeb"/>
              <w:shd w:val="clear" w:color="auto" w:fill="FFFFFF"/>
              <w:rPr>
                <w:rFonts w:ascii="Times New Roman" w:hAnsi="Times New Roman"/>
                <w:b/>
                <w:bCs/>
                <w:sz w:val="22"/>
                <w:szCs w:val="22"/>
              </w:rPr>
            </w:pPr>
          </w:p>
          <w:p w:rsidR="002B5209" w:rsidRPr="002B5209" w:rsidRDefault="002B5209" w:rsidP="00FE07B7">
            <w:pPr>
              <w:pStyle w:val="NormalWeb"/>
              <w:shd w:val="clear" w:color="auto" w:fill="FFFFFF"/>
              <w:jc w:val="both"/>
              <w:rPr>
                <w:rFonts w:ascii="Times New Roman" w:hAnsi="Times New Roman"/>
                <w:sz w:val="22"/>
                <w:szCs w:val="22"/>
              </w:rPr>
            </w:pPr>
            <w:r>
              <w:rPr>
                <w:rFonts w:ascii="Times New Roman" w:hAnsi="Times New Roman"/>
                <w:bCs/>
                <w:sz w:val="22"/>
                <w:szCs w:val="22"/>
              </w:rPr>
              <w:t>Material: estrutura em chapa de aço, acabamento em pintura epóxi, dimensões aproximadas totais: 500mmx400mmx650mm(CxLxA), portas e laterais em vidro, cilíndrico tipo Yale, cor branca.</w:t>
            </w:r>
          </w:p>
          <w:p w:rsidR="001A6066" w:rsidRPr="000B0258" w:rsidRDefault="001A6066" w:rsidP="000B0258">
            <w:pPr>
              <w:pStyle w:val="NormalWeb"/>
              <w:shd w:val="clear" w:color="auto" w:fill="FFFFFF"/>
              <w:rPr>
                <w:rFonts w:ascii="Times New Roman" w:hAnsi="Times New Roman"/>
                <w:sz w:val="22"/>
                <w:szCs w:val="22"/>
              </w:rPr>
            </w:pPr>
          </w:p>
        </w:tc>
        <w:tc>
          <w:tcPr>
            <w:tcW w:w="1865" w:type="dxa"/>
            <w:tcBorders>
              <w:top w:val="single" w:sz="4" w:space="0" w:color="000000"/>
              <w:left w:val="single" w:sz="4" w:space="0" w:color="000000"/>
              <w:bottom w:val="single" w:sz="4" w:space="0" w:color="000000"/>
            </w:tcBorders>
          </w:tcPr>
          <w:p w:rsidR="001A6066" w:rsidRPr="00967CFD" w:rsidRDefault="001A6066">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1A6066" w:rsidRPr="00967CFD" w:rsidRDefault="001A6066">
            <w:pPr>
              <w:snapToGrid w:val="0"/>
              <w:rPr>
                <w:color w:val="FF0000"/>
                <w:sz w:val="22"/>
                <w:szCs w:val="22"/>
              </w:rPr>
            </w:pPr>
          </w:p>
        </w:tc>
      </w:tr>
      <w:tr w:rsidR="00B2581D" w:rsidRPr="00967CFD" w:rsidTr="002B5209">
        <w:trPr>
          <w:trHeight w:val="279"/>
        </w:trPr>
        <w:tc>
          <w:tcPr>
            <w:tcW w:w="1440" w:type="dxa"/>
            <w:tcBorders>
              <w:top w:val="single" w:sz="4" w:space="0" w:color="000000"/>
              <w:left w:val="single" w:sz="4" w:space="0" w:color="000000"/>
              <w:bottom w:val="single" w:sz="4" w:space="0" w:color="000000"/>
            </w:tcBorders>
          </w:tcPr>
          <w:p w:rsidR="00B2581D" w:rsidRPr="00967CFD" w:rsidRDefault="00B2581D">
            <w:pPr>
              <w:snapToGrid w:val="0"/>
              <w:jc w:val="center"/>
              <w:rPr>
                <w:sz w:val="22"/>
                <w:szCs w:val="22"/>
              </w:rPr>
            </w:pPr>
            <w:r w:rsidRPr="00967CFD">
              <w:rPr>
                <w:sz w:val="22"/>
                <w:szCs w:val="22"/>
              </w:rPr>
              <w:t>06</w:t>
            </w:r>
          </w:p>
        </w:tc>
        <w:tc>
          <w:tcPr>
            <w:tcW w:w="1260" w:type="dxa"/>
            <w:tcBorders>
              <w:top w:val="single" w:sz="4" w:space="0" w:color="000000"/>
              <w:left w:val="single" w:sz="4" w:space="0" w:color="000000"/>
              <w:bottom w:val="single" w:sz="4" w:space="0" w:color="000000"/>
            </w:tcBorders>
          </w:tcPr>
          <w:p w:rsidR="00B2581D" w:rsidRPr="00967CFD" w:rsidRDefault="00CC68D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863B8C" w:rsidRDefault="00CC68DD" w:rsidP="00B26E06">
            <w:pPr>
              <w:rPr>
                <w:b/>
                <w:bCs/>
                <w:sz w:val="22"/>
                <w:szCs w:val="22"/>
              </w:rPr>
            </w:pPr>
            <w:r>
              <w:rPr>
                <w:b/>
                <w:bCs/>
                <w:sz w:val="22"/>
                <w:szCs w:val="22"/>
              </w:rPr>
              <w:t>ARMÁRIO/ VITRINE/MEDICAMENTOS</w:t>
            </w:r>
          </w:p>
          <w:p w:rsidR="00CC68DD" w:rsidRDefault="00CC68DD" w:rsidP="00B26E06">
            <w:pPr>
              <w:rPr>
                <w:b/>
                <w:bCs/>
                <w:sz w:val="22"/>
                <w:szCs w:val="22"/>
              </w:rPr>
            </w:pPr>
          </w:p>
          <w:p w:rsidR="00CC68DD" w:rsidRPr="00CC68DD" w:rsidRDefault="00CC68DD" w:rsidP="00FE07B7">
            <w:pPr>
              <w:jc w:val="both"/>
              <w:rPr>
                <w:bCs/>
                <w:sz w:val="22"/>
                <w:szCs w:val="22"/>
              </w:rPr>
            </w:pPr>
            <w:r>
              <w:rPr>
                <w:bCs/>
                <w:sz w:val="22"/>
                <w:szCs w:val="22"/>
              </w:rPr>
              <w:t>Duas portas, porta com fechadura cilíndrica, fundo e teto em chapa de aço em pintura epóxi, portas e laterais de vidro cristal de 3mm, 4 prateleiras, dimensões externas: aproximadas 66cmcomp. X 40cm prof. X 1,65 m de altura.</w:t>
            </w:r>
          </w:p>
        </w:tc>
        <w:tc>
          <w:tcPr>
            <w:tcW w:w="1865" w:type="dxa"/>
            <w:tcBorders>
              <w:top w:val="single" w:sz="4" w:space="0" w:color="000000"/>
              <w:left w:val="single" w:sz="4" w:space="0" w:color="000000"/>
              <w:bottom w:val="single" w:sz="4" w:space="0" w:color="000000"/>
            </w:tcBorders>
          </w:tcPr>
          <w:p w:rsidR="00B2581D" w:rsidRPr="00967CFD" w:rsidRDefault="00B2581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2581D" w:rsidRPr="00967CFD" w:rsidRDefault="00B2581D">
            <w:pPr>
              <w:snapToGrid w:val="0"/>
              <w:rPr>
                <w:color w:val="FF0000"/>
                <w:sz w:val="22"/>
                <w:szCs w:val="22"/>
              </w:rPr>
            </w:pPr>
          </w:p>
        </w:tc>
      </w:tr>
      <w:tr w:rsidR="009B54E8" w:rsidRPr="00967CFD" w:rsidTr="002B5209">
        <w:trPr>
          <w:trHeight w:val="279"/>
        </w:trPr>
        <w:tc>
          <w:tcPr>
            <w:tcW w:w="1440" w:type="dxa"/>
            <w:tcBorders>
              <w:top w:val="single" w:sz="4" w:space="0" w:color="000000"/>
              <w:left w:val="single" w:sz="4" w:space="0" w:color="000000"/>
              <w:bottom w:val="single" w:sz="4" w:space="0" w:color="000000"/>
            </w:tcBorders>
          </w:tcPr>
          <w:p w:rsidR="009B54E8" w:rsidRPr="00967CFD" w:rsidRDefault="009B54E8">
            <w:pPr>
              <w:snapToGrid w:val="0"/>
              <w:jc w:val="center"/>
              <w:rPr>
                <w:sz w:val="22"/>
                <w:szCs w:val="22"/>
              </w:rPr>
            </w:pPr>
            <w:r w:rsidRPr="00967CFD">
              <w:rPr>
                <w:sz w:val="22"/>
                <w:szCs w:val="22"/>
              </w:rPr>
              <w:t>07</w:t>
            </w:r>
          </w:p>
        </w:tc>
        <w:tc>
          <w:tcPr>
            <w:tcW w:w="1260" w:type="dxa"/>
            <w:tcBorders>
              <w:top w:val="single" w:sz="4" w:space="0" w:color="000000"/>
              <w:left w:val="single" w:sz="4" w:space="0" w:color="000000"/>
              <w:bottom w:val="single" w:sz="4" w:space="0" w:color="000000"/>
            </w:tcBorders>
          </w:tcPr>
          <w:p w:rsidR="009B54E8" w:rsidRPr="00967CFD" w:rsidRDefault="009B54E8">
            <w:pPr>
              <w:snapToGrid w:val="0"/>
              <w:jc w:val="center"/>
              <w:rPr>
                <w:sz w:val="22"/>
                <w:szCs w:val="22"/>
                <w:lang w:val="es-CL"/>
              </w:rPr>
            </w:pPr>
            <w:r w:rsidRPr="00967CFD">
              <w:rPr>
                <w:sz w:val="22"/>
                <w:szCs w:val="22"/>
                <w:lang w:val="es-CL"/>
              </w:rPr>
              <w:t>0</w:t>
            </w:r>
            <w:r w:rsidR="00CC68DD">
              <w:rPr>
                <w:sz w:val="22"/>
                <w:szCs w:val="22"/>
                <w:lang w:val="es-CL"/>
              </w:rPr>
              <w:t>3</w:t>
            </w:r>
          </w:p>
        </w:tc>
        <w:tc>
          <w:tcPr>
            <w:tcW w:w="6936" w:type="dxa"/>
            <w:tcBorders>
              <w:top w:val="single" w:sz="4" w:space="0" w:color="000000"/>
              <w:left w:val="single" w:sz="4" w:space="0" w:color="000000"/>
              <w:bottom w:val="single" w:sz="4" w:space="0" w:color="000000"/>
            </w:tcBorders>
          </w:tcPr>
          <w:p w:rsidR="009B54E8" w:rsidRDefault="00CC68DD" w:rsidP="000C3521">
            <w:pPr>
              <w:rPr>
                <w:b/>
                <w:bCs/>
                <w:sz w:val="22"/>
                <w:szCs w:val="22"/>
              </w:rPr>
            </w:pPr>
            <w:r>
              <w:rPr>
                <w:b/>
                <w:bCs/>
                <w:sz w:val="22"/>
                <w:szCs w:val="22"/>
              </w:rPr>
              <w:t>ARQUIVO DE AÇO COM GAVETAS DESLIZANTES PARA PASTAS SUSPENSAS</w:t>
            </w:r>
          </w:p>
          <w:p w:rsidR="00CC68DD" w:rsidRDefault="00CC68DD" w:rsidP="000C3521">
            <w:pPr>
              <w:rPr>
                <w:b/>
                <w:bCs/>
                <w:sz w:val="22"/>
                <w:szCs w:val="22"/>
              </w:rPr>
            </w:pPr>
          </w:p>
          <w:p w:rsidR="00CC68DD" w:rsidRDefault="00CC68DD" w:rsidP="00FE07B7">
            <w:pPr>
              <w:jc w:val="both"/>
              <w:rPr>
                <w:bCs/>
                <w:sz w:val="22"/>
                <w:szCs w:val="22"/>
              </w:rPr>
            </w:pPr>
            <w:r>
              <w:rPr>
                <w:bCs/>
                <w:sz w:val="22"/>
                <w:szCs w:val="22"/>
              </w:rPr>
              <w:t>Capacidade de 40kg por gaveta, corpo de armário com chapa 24.</w:t>
            </w:r>
          </w:p>
          <w:p w:rsidR="00CC68DD" w:rsidRDefault="00CC68DD" w:rsidP="00FE07B7">
            <w:pPr>
              <w:jc w:val="both"/>
              <w:rPr>
                <w:bCs/>
                <w:sz w:val="22"/>
                <w:szCs w:val="22"/>
              </w:rPr>
            </w:pPr>
            <w:r>
              <w:rPr>
                <w:bCs/>
                <w:sz w:val="22"/>
                <w:szCs w:val="22"/>
              </w:rPr>
              <w:t>Dimensões externas: 1335x460x620mm ( AxLxP)</w:t>
            </w:r>
          </w:p>
          <w:p w:rsidR="00CC68DD" w:rsidRDefault="00CC68DD" w:rsidP="00FE07B7">
            <w:pPr>
              <w:jc w:val="both"/>
              <w:rPr>
                <w:bCs/>
                <w:sz w:val="22"/>
                <w:szCs w:val="22"/>
              </w:rPr>
            </w:pPr>
            <w:r>
              <w:rPr>
                <w:bCs/>
                <w:sz w:val="22"/>
                <w:szCs w:val="22"/>
              </w:rPr>
              <w:t>Medidas das gavetas: 280x390x580mm ( AxLxP)</w:t>
            </w:r>
          </w:p>
          <w:p w:rsidR="00CC68DD" w:rsidRPr="00CC68DD" w:rsidRDefault="00CC68DD" w:rsidP="00FE07B7">
            <w:pPr>
              <w:jc w:val="both"/>
              <w:rPr>
                <w:bCs/>
                <w:sz w:val="22"/>
                <w:szCs w:val="22"/>
              </w:rPr>
            </w:pPr>
            <w:r>
              <w:rPr>
                <w:bCs/>
                <w:sz w:val="22"/>
                <w:szCs w:val="22"/>
              </w:rPr>
              <w:lastRenderedPageBreak/>
              <w:t>Gavetas com trilhos telescópios deslizantes, puxadores tipo alça, trilhos em aço zincado.</w:t>
            </w:r>
          </w:p>
        </w:tc>
        <w:tc>
          <w:tcPr>
            <w:tcW w:w="1865" w:type="dxa"/>
            <w:tcBorders>
              <w:top w:val="single" w:sz="4" w:space="0" w:color="000000"/>
              <w:left w:val="single" w:sz="4" w:space="0" w:color="000000"/>
              <w:bottom w:val="single" w:sz="4" w:space="0" w:color="000000"/>
            </w:tcBorders>
          </w:tcPr>
          <w:p w:rsidR="009B54E8" w:rsidRPr="00967CFD" w:rsidRDefault="009B54E8">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9B54E8" w:rsidRPr="00967CFD" w:rsidRDefault="009B54E8">
            <w:pPr>
              <w:snapToGrid w:val="0"/>
              <w:rPr>
                <w:color w:val="FF0000"/>
                <w:sz w:val="22"/>
                <w:szCs w:val="22"/>
              </w:rPr>
            </w:pPr>
          </w:p>
        </w:tc>
      </w:tr>
      <w:tr w:rsidR="00FE7F22" w:rsidRPr="00967CFD" w:rsidTr="002B5209">
        <w:trPr>
          <w:trHeight w:val="279"/>
        </w:trPr>
        <w:tc>
          <w:tcPr>
            <w:tcW w:w="1440" w:type="dxa"/>
            <w:tcBorders>
              <w:top w:val="single" w:sz="4" w:space="0" w:color="000000"/>
              <w:left w:val="single" w:sz="4" w:space="0" w:color="000000"/>
              <w:bottom w:val="single" w:sz="4" w:space="0" w:color="000000"/>
            </w:tcBorders>
          </w:tcPr>
          <w:p w:rsidR="00FE7F22" w:rsidRPr="00967CFD" w:rsidRDefault="00FE7F22">
            <w:pPr>
              <w:snapToGrid w:val="0"/>
              <w:jc w:val="center"/>
              <w:rPr>
                <w:sz w:val="22"/>
                <w:szCs w:val="22"/>
              </w:rPr>
            </w:pPr>
            <w:r w:rsidRPr="00967CFD">
              <w:rPr>
                <w:sz w:val="22"/>
                <w:szCs w:val="22"/>
              </w:rPr>
              <w:lastRenderedPageBreak/>
              <w:t>08</w:t>
            </w:r>
          </w:p>
        </w:tc>
        <w:tc>
          <w:tcPr>
            <w:tcW w:w="1260" w:type="dxa"/>
            <w:tcBorders>
              <w:top w:val="single" w:sz="4" w:space="0" w:color="000000"/>
              <w:left w:val="single" w:sz="4" w:space="0" w:color="000000"/>
              <w:bottom w:val="single" w:sz="4" w:space="0" w:color="000000"/>
            </w:tcBorders>
          </w:tcPr>
          <w:p w:rsidR="00FE7F22" w:rsidRPr="00967CFD" w:rsidRDefault="00FE7F22">
            <w:pPr>
              <w:snapToGrid w:val="0"/>
              <w:jc w:val="center"/>
              <w:rPr>
                <w:sz w:val="22"/>
                <w:szCs w:val="22"/>
                <w:lang w:val="es-CL"/>
              </w:rPr>
            </w:pPr>
            <w:r w:rsidRPr="00967CFD">
              <w:rPr>
                <w:sz w:val="22"/>
                <w:szCs w:val="22"/>
                <w:lang w:val="es-CL"/>
              </w:rPr>
              <w:t>01</w:t>
            </w:r>
          </w:p>
        </w:tc>
        <w:tc>
          <w:tcPr>
            <w:tcW w:w="6936" w:type="dxa"/>
            <w:tcBorders>
              <w:top w:val="single" w:sz="4" w:space="0" w:color="000000"/>
              <w:left w:val="single" w:sz="4" w:space="0" w:color="000000"/>
              <w:bottom w:val="single" w:sz="4" w:space="0" w:color="000000"/>
            </w:tcBorders>
          </w:tcPr>
          <w:p w:rsidR="00FE7F22" w:rsidRDefault="00CC68DD" w:rsidP="00CD7D3A">
            <w:pPr>
              <w:rPr>
                <w:b/>
                <w:bCs/>
                <w:sz w:val="22"/>
                <w:szCs w:val="22"/>
              </w:rPr>
            </w:pPr>
            <w:r>
              <w:rPr>
                <w:b/>
                <w:bCs/>
                <w:sz w:val="22"/>
                <w:szCs w:val="22"/>
              </w:rPr>
              <w:t>ASPIRADOR CIRÚRGICO</w:t>
            </w:r>
          </w:p>
          <w:p w:rsidR="00CC68DD" w:rsidRDefault="00CC68DD" w:rsidP="00CD7D3A">
            <w:pPr>
              <w:rPr>
                <w:b/>
                <w:bCs/>
                <w:sz w:val="22"/>
                <w:szCs w:val="22"/>
              </w:rPr>
            </w:pPr>
          </w:p>
          <w:p w:rsidR="00CC68DD" w:rsidRPr="00CC68DD" w:rsidRDefault="00CC68DD" w:rsidP="00FE07B7">
            <w:pPr>
              <w:jc w:val="both"/>
              <w:rPr>
                <w:bCs/>
                <w:sz w:val="22"/>
                <w:szCs w:val="22"/>
              </w:rPr>
            </w:pPr>
            <w:r>
              <w:rPr>
                <w:bCs/>
                <w:sz w:val="22"/>
                <w:szCs w:val="22"/>
              </w:rPr>
              <w:t>Ajuste para vácuo, suporte com até dois frascos coletores, vacuòmetro graduado até 30pol.Hg, funcionamento através de sistema de diafragma ou pistão, alça para transporte, tampa do frasco removível com válvula de segurança anti-transbordamento, motor de alta durabilidade ideal para utilização em hospitais, clínicas e consultórios, frascos coletores graduados: 2,5 07 litros ( vidro) ou 5 litros ( policarbonato inquebrável), pedal para acionamento contínuo/intermitente, microfiltro bacteriológico, produto semelhante ou superior ao modelo A45 Olidef.</w:t>
            </w:r>
          </w:p>
        </w:tc>
        <w:tc>
          <w:tcPr>
            <w:tcW w:w="1865" w:type="dxa"/>
            <w:tcBorders>
              <w:top w:val="single" w:sz="4" w:space="0" w:color="000000"/>
              <w:left w:val="single" w:sz="4" w:space="0" w:color="000000"/>
              <w:bottom w:val="single" w:sz="4" w:space="0" w:color="000000"/>
            </w:tcBorders>
          </w:tcPr>
          <w:p w:rsidR="00FE7F22" w:rsidRPr="00967CFD" w:rsidRDefault="00FE7F22">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FE7F22" w:rsidRPr="00967CFD" w:rsidRDefault="00FE7F22">
            <w:pPr>
              <w:snapToGrid w:val="0"/>
              <w:rPr>
                <w:color w:val="FF0000"/>
                <w:sz w:val="22"/>
                <w:szCs w:val="22"/>
              </w:rPr>
            </w:pPr>
          </w:p>
        </w:tc>
      </w:tr>
      <w:tr w:rsidR="00CD7D3A" w:rsidRPr="00967CFD" w:rsidTr="002B5209">
        <w:trPr>
          <w:trHeight w:val="279"/>
        </w:trPr>
        <w:tc>
          <w:tcPr>
            <w:tcW w:w="1440" w:type="dxa"/>
            <w:tcBorders>
              <w:top w:val="single" w:sz="4" w:space="0" w:color="000000"/>
              <w:left w:val="single" w:sz="4" w:space="0" w:color="000000"/>
              <w:bottom w:val="single" w:sz="4" w:space="0" w:color="000000"/>
            </w:tcBorders>
          </w:tcPr>
          <w:p w:rsidR="00CD7D3A" w:rsidRPr="00967CFD" w:rsidRDefault="00CD7D3A">
            <w:pPr>
              <w:snapToGrid w:val="0"/>
              <w:jc w:val="center"/>
              <w:rPr>
                <w:sz w:val="22"/>
                <w:szCs w:val="22"/>
              </w:rPr>
            </w:pPr>
            <w:r w:rsidRPr="00967CFD">
              <w:rPr>
                <w:sz w:val="22"/>
                <w:szCs w:val="22"/>
              </w:rPr>
              <w:t>09</w:t>
            </w:r>
          </w:p>
        </w:tc>
        <w:tc>
          <w:tcPr>
            <w:tcW w:w="1260" w:type="dxa"/>
            <w:tcBorders>
              <w:top w:val="single" w:sz="4" w:space="0" w:color="000000"/>
              <w:left w:val="single" w:sz="4" w:space="0" w:color="000000"/>
              <w:bottom w:val="single" w:sz="4" w:space="0" w:color="000000"/>
            </w:tcBorders>
          </w:tcPr>
          <w:p w:rsidR="00CD7D3A" w:rsidRPr="00967CFD" w:rsidRDefault="00CD7D3A">
            <w:pPr>
              <w:snapToGrid w:val="0"/>
              <w:jc w:val="center"/>
              <w:rPr>
                <w:sz w:val="22"/>
                <w:szCs w:val="22"/>
                <w:lang w:val="es-CL"/>
              </w:rPr>
            </w:pPr>
            <w:r w:rsidRPr="00967CFD">
              <w:rPr>
                <w:sz w:val="22"/>
                <w:szCs w:val="22"/>
                <w:lang w:val="es-CL"/>
              </w:rPr>
              <w:t>01</w:t>
            </w:r>
          </w:p>
        </w:tc>
        <w:tc>
          <w:tcPr>
            <w:tcW w:w="6936" w:type="dxa"/>
            <w:tcBorders>
              <w:top w:val="single" w:sz="4" w:space="0" w:color="000000"/>
              <w:left w:val="single" w:sz="4" w:space="0" w:color="000000"/>
              <w:bottom w:val="single" w:sz="4" w:space="0" w:color="000000"/>
            </w:tcBorders>
          </w:tcPr>
          <w:p w:rsidR="00FC6560" w:rsidRPr="00CC68DD" w:rsidRDefault="00CC68D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AVENTAL DE PROTEÇÃO RADIOLOGIA PADRÃO ADULTO</w:t>
            </w:r>
          </w:p>
          <w:p w:rsidR="00F24CED" w:rsidRPr="00967CFD" w:rsidRDefault="00F24CED" w:rsidP="006D545A">
            <w:pPr>
              <w:rPr>
                <w:bCs/>
                <w:sz w:val="22"/>
                <w:szCs w:val="22"/>
              </w:rPr>
            </w:pPr>
          </w:p>
        </w:tc>
        <w:tc>
          <w:tcPr>
            <w:tcW w:w="1865" w:type="dxa"/>
            <w:tcBorders>
              <w:top w:val="single" w:sz="4" w:space="0" w:color="000000"/>
              <w:left w:val="single" w:sz="4" w:space="0" w:color="000000"/>
              <w:bottom w:val="single" w:sz="4" w:space="0" w:color="000000"/>
            </w:tcBorders>
          </w:tcPr>
          <w:p w:rsidR="00CD7D3A" w:rsidRPr="00967CFD" w:rsidRDefault="00CD7D3A">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CD7D3A" w:rsidRPr="00967CFD" w:rsidRDefault="00CD7D3A">
            <w:pPr>
              <w:snapToGrid w:val="0"/>
              <w:rPr>
                <w:color w:val="FF0000"/>
                <w:sz w:val="22"/>
                <w:szCs w:val="22"/>
              </w:rPr>
            </w:pPr>
          </w:p>
        </w:tc>
      </w:tr>
      <w:tr w:rsidR="00CC68DD" w:rsidRPr="00967CFD" w:rsidTr="002B5209">
        <w:trPr>
          <w:trHeight w:val="279"/>
        </w:trPr>
        <w:tc>
          <w:tcPr>
            <w:tcW w:w="1440"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rPr>
            </w:pPr>
            <w:r>
              <w:rPr>
                <w:sz w:val="22"/>
                <w:szCs w:val="22"/>
              </w:rPr>
              <w:t>10</w:t>
            </w:r>
          </w:p>
        </w:tc>
        <w:tc>
          <w:tcPr>
            <w:tcW w:w="1260"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CC68DD" w:rsidRDefault="00FE07B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BALDE ESPREMEDOR</w:t>
            </w:r>
          </w:p>
          <w:p w:rsidR="00FE07B7" w:rsidRDefault="00FE07B7" w:rsidP="006D545A">
            <w:pPr>
              <w:pStyle w:val="NormalWeb"/>
              <w:shd w:val="clear" w:color="auto" w:fill="FFFFFF"/>
              <w:textAlignment w:val="baseline"/>
              <w:rPr>
                <w:rFonts w:ascii="Times New Roman" w:hAnsi="Times New Roman"/>
                <w:b/>
                <w:sz w:val="22"/>
                <w:szCs w:val="22"/>
                <w:lang w:val="es-CL"/>
              </w:rPr>
            </w:pPr>
          </w:p>
          <w:p w:rsidR="00FE07B7" w:rsidRPr="00FE07B7" w:rsidRDefault="00FE07B7" w:rsidP="00FE07B7">
            <w:pPr>
              <w:pStyle w:val="NormalWeb"/>
              <w:shd w:val="clear" w:color="auto" w:fill="FFFFFF"/>
              <w:jc w:val="both"/>
              <w:textAlignment w:val="baseline"/>
              <w:rPr>
                <w:rFonts w:ascii="Times New Roman" w:hAnsi="Times New Roman"/>
                <w:sz w:val="22"/>
                <w:szCs w:val="22"/>
                <w:lang w:val="es-CL"/>
              </w:rPr>
            </w:pPr>
            <w:r w:rsidRPr="00FE07B7">
              <w:rPr>
                <w:rFonts w:ascii="Times New Roman" w:hAnsi="Times New Roman"/>
                <w:sz w:val="22"/>
                <w:szCs w:val="22"/>
                <w:lang w:val="es-CL"/>
              </w:rPr>
              <w:t xml:space="preserve">Com dreno de </w:t>
            </w:r>
            <w:r>
              <w:rPr>
                <w:rFonts w:ascii="Times New Roman" w:hAnsi="Times New Roman"/>
                <w:sz w:val="22"/>
                <w:szCs w:val="22"/>
                <w:lang w:val="es-CL"/>
              </w:rPr>
              <w:t>escoamento, divisória de agua limpa/suja, capacidade 18 litros, com rodas, com espremedor, semelhante a marca bralimpia.</w:t>
            </w:r>
          </w:p>
        </w:tc>
        <w:tc>
          <w:tcPr>
            <w:tcW w:w="1865"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CC68DD" w:rsidRPr="00967CFD" w:rsidRDefault="00CC68DD">
            <w:pPr>
              <w:snapToGrid w:val="0"/>
              <w:rPr>
                <w:color w:val="FF0000"/>
                <w:sz w:val="22"/>
                <w:szCs w:val="22"/>
              </w:rPr>
            </w:pPr>
          </w:p>
        </w:tc>
      </w:tr>
      <w:tr w:rsidR="00CC68DD" w:rsidRPr="00967CFD" w:rsidTr="002B5209">
        <w:trPr>
          <w:trHeight w:val="279"/>
        </w:trPr>
        <w:tc>
          <w:tcPr>
            <w:tcW w:w="144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rPr>
            </w:pPr>
            <w:r>
              <w:rPr>
                <w:sz w:val="22"/>
                <w:szCs w:val="22"/>
              </w:rPr>
              <w:t>11</w:t>
            </w:r>
          </w:p>
        </w:tc>
        <w:tc>
          <w:tcPr>
            <w:tcW w:w="126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lang w:val="es-CL"/>
              </w:rPr>
            </w:pPr>
            <w:r>
              <w:rPr>
                <w:sz w:val="22"/>
                <w:szCs w:val="22"/>
                <w:lang w:val="es-CL"/>
              </w:rPr>
              <w:t>03</w:t>
            </w:r>
          </w:p>
        </w:tc>
        <w:tc>
          <w:tcPr>
            <w:tcW w:w="6936" w:type="dxa"/>
            <w:tcBorders>
              <w:top w:val="single" w:sz="4" w:space="0" w:color="000000"/>
              <w:left w:val="single" w:sz="4" w:space="0" w:color="000000"/>
              <w:bottom w:val="single" w:sz="4" w:space="0" w:color="000000"/>
            </w:tcBorders>
          </w:tcPr>
          <w:p w:rsidR="00CC68DD" w:rsidRDefault="00FE07B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BERÇO HOSPITALAR PEDIÁTRICO COM GRADES MÓVEIS E RODÍZIOS</w:t>
            </w:r>
          </w:p>
          <w:p w:rsidR="00FE07B7" w:rsidRDefault="00FE07B7" w:rsidP="006D545A">
            <w:pPr>
              <w:pStyle w:val="NormalWeb"/>
              <w:shd w:val="clear" w:color="auto" w:fill="FFFFFF"/>
              <w:textAlignment w:val="baseline"/>
              <w:rPr>
                <w:rFonts w:ascii="Times New Roman" w:hAnsi="Times New Roman"/>
                <w:b/>
                <w:sz w:val="22"/>
                <w:szCs w:val="22"/>
                <w:lang w:val="es-CL"/>
              </w:rPr>
            </w:pPr>
          </w:p>
          <w:p w:rsidR="00FE07B7" w:rsidRPr="00FE07B7" w:rsidRDefault="00FE07B7" w:rsidP="00FE07B7">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Estrutura em aço tubular redondo, leite em tiras de chapa de aço, cabeceira e peseira em tubo de aço redondo, grades laterais em tubo de aço carbono, com iguais de abaixar, pés com rodízios de 3’ de diámetro e polipropileno, com freio na diagonal, acabamento pintura epóxi, com tratamento anti-ferruginoso, acompanha suporte de soro e colchão, dimensão aproximada: 1300x650x650mm, capacidade até 80kg.</w:t>
            </w:r>
          </w:p>
        </w:tc>
        <w:tc>
          <w:tcPr>
            <w:tcW w:w="1865"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CC68DD" w:rsidRPr="00967CFD" w:rsidRDefault="00CC68DD">
            <w:pPr>
              <w:snapToGrid w:val="0"/>
              <w:rPr>
                <w:color w:val="FF0000"/>
                <w:sz w:val="22"/>
                <w:szCs w:val="22"/>
              </w:rPr>
            </w:pPr>
          </w:p>
        </w:tc>
      </w:tr>
      <w:tr w:rsidR="00CC68DD" w:rsidRPr="00967CFD" w:rsidTr="002B5209">
        <w:trPr>
          <w:trHeight w:val="279"/>
        </w:trPr>
        <w:tc>
          <w:tcPr>
            <w:tcW w:w="144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rPr>
            </w:pPr>
            <w:r>
              <w:rPr>
                <w:sz w:val="22"/>
                <w:szCs w:val="22"/>
              </w:rPr>
              <w:t>12</w:t>
            </w:r>
          </w:p>
        </w:tc>
        <w:tc>
          <w:tcPr>
            <w:tcW w:w="126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lang w:val="es-CL"/>
              </w:rPr>
            </w:pPr>
            <w:r>
              <w:rPr>
                <w:sz w:val="22"/>
                <w:szCs w:val="22"/>
                <w:lang w:val="es-CL"/>
              </w:rPr>
              <w:t>05</w:t>
            </w:r>
          </w:p>
        </w:tc>
        <w:tc>
          <w:tcPr>
            <w:tcW w:w="6936" w:type="dxa"/>
            <w:tcBorders>
              <w:top w:val="single" w:sz="4" w:space="0" w:color="000000"/>
              <w:left w:val="single" w:sz="4" w:space="0" w:color="000000"/>
              <w:bottom w:val="single" w:sz="4" w:space="0" w:color="000000"/>
            </w:tcBorders>
          </w:tcPr>
          <w:p w:rsidR="00CC68DD" w:rsidRDefault="00FE07B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BIOMBO HOPSITALAR TRIPLO</w:t>
            </w:r>
          </w:p>
          <w:p w:rsidR="00FE07B7" w:rsidRDefault="00FE07B7" w:rsidP="006D545A">
            <w:pPr>
              <w:pStyle w:val="NormalWeb"/>
              <w:shd w:val="clear" w:color="auto" w:fill="FFFFFF"/>
              <w:textAlignment w:val="baseline"/>
              <w:rPr>
                <w:rFonts w:ascii="Times New Roman" w:hAnsi="Times New Roman"/>
                <w:b/>
                <w:sz w:val="22"/>
                <w:szCs w:val="22"/>
                <w:lang w:val="es-CL"/>
              </w:rPr>
            </w:pPr>
          </w:p>
          <w:p w:rsidR="00FE07B7" w:rsidRDefault="00FE07B7" w:rsidP="00FE07B7">
            <w:pPr>
              <w:pStyle w:val="NormalWeb"/>
              <w:shd w:val="clear" w:color="auto" w:fill="FFFFFF"/>
              <w:jc w:val="both"/>
              <w:textAlignment w:val="baseline"/>
              <w:rPr>
                <w:rFonts w:ascii="Times New Roman" w:hAnsi="Times New Roman"/>
                <w:sz w:val="22"/>
                <w:szCs w:val="22"/>
                <w:lang w:val="es-CL"/>
              </w:rPr>
            </w:pPr>
            <w:r w:rsidRPr="00FE07B7">
              <w:rPr>
                <w:rFonts w:ascii="Times New Roman" w:hAnsi="Times New Roman"/>
                <w:sz w:val="22"/>
                <w:szCs w:val="22"/>
                <w:lang w:val="es-CL"/>
              </w:rPr>
              <w:t xml:space="preserve">Estrutura </w:t>
            </w:r>
            <w:r>
              <w:rPr>
                <w:rFonts w:ascii="Times New Roman" w:hAnsi="Times New Roman"/>
                <w:sz w:val="22"/>
                <w:szCs w:val="22"/>
                <w:lang w:val="es-CL"/>
              </w:rPr>
              <w:t>tubular em aço redondo, cortinas em tecido de algodão, pés com rodízios giratório, pintura eletrostática a pó epoxi.</w:t>
            </w:r>
          </w:p>
          <w:p w:rsidR="00FE07B7" w:rsidRPr="00FE07B7" w:rsidRDefault="00FE07B7" w:rsidP="00FE07B7">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 aproximadas: 1,82m largura aberto x 0,66m largura fechado x 1,77m altura x 0,50m comprimento, cor branca.</w:t>
            </w:r>
          </w:p>
        </w:tc>
        <w:tc>
          <w:tcPr>
            <w:tcW w:w="1865"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CC68DD" w:rsidRPr="00967CFD" w:rsidRDefault="00CC68DD">
            <w:pPr>
              <w:snapToGrid w:val="0"/>
              <w:rPr>
                <w:color w:val="FF0000"/>
                <w:sz w:val="22"/>
                <w:szCs w:val="22"/>
              </w:rPr>
            </w:pPr>
          </w:p>
        </w:tc>
      </w:tr>
      <w:tr w:rsidR="00CC68DD" w:rsidRPr="00967CFD" w:rsidTr="002B5209">
        <w:trPr>
          <w:trHeight w:val="279"/>
        </w:trPr>
        <w:tc>
          <w:tcPr>
            <w:tcW w:w="144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rPr>
            </w:pPr>
            <w:r>
              <w:rPr>
                <w:sz w:val="22"/>
                <w:szCs w:val="22"/>
              </w:rPr>
              <w:lastRenderedPageBreak/>
              <w:t>13</w:t>
            </w:r>
          </w:p>
        </w:tc>
        <w:tc>
          <w:tcPr>
            <w:tcW w:w="1260" w:type="dxa"/>
            <w:tcBorders>
              <w:top w:val="single" w:sz="4" w:space="0" w:color="000000"/>
              <w:left w:val="single" w:sz="4" w:space="0" w:color="000000"/>
              <w:bottom w:val="single" w:sz="4" w:space="0" w:color="000000"/>
            </w:tcBorders>
          </w:tcPr>
          <w:p w:rsidR="00CC68DD" w:rsidRPr="00967CFD" w:rsidRDefault="00FE07B7">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CC68DD" w:rsidRDefault="00FE07B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BOMBA DE INFUSÃO CONTÍNUA DE MEDICAMENTOS</w:t>
            </w:r>
          </w:p>
          <w:p w:rsidR="00FE07B7" w:rsidRDefault="00FE07B7" w:rsidP="006D545A">
            <w:pPr>
              <w:pStyle w:val="NormalWeb"/>
              <w:shd w:val="clear" w:color="auto" w:fill="FFFFFF"/>
              <w:textAlignment w:val="baseline"/>
              <w:rPr>
                <w:rFonts w:ascii="Times New Roman" w:hAnsi="Times New Roman"/>
                <w:b/>
                <w:sz w:val="22"/>
                <w:szCs w:val="22"/>
                <w:lang w:val="es-CL"/>
              </w:rPr>
            </w:pPr>
          </w:p>
          <w:p w:rsidR="00FE07B7" w:rsidRPr="00FE07B7" w:rsidRDefault="00FE07B7" w:rsidP="00844F67">
            <w:pPr>
              <w:pStyle w:val="NormalWeb"/>
              <w:shd w:val="clear" w:color="auto" w:fill="FFFFFF"/>
              <w:jc w:val="both"/>
              <w:textAlignment w:val="baseline"/>
              <w:rPr>
                <w:rFonts w:ascii="Times New Roman" w:hAnsi="Times New Roman"/>
                <w:sz w:val="22"/>
                <w:szCs w:val="22"/>
                <w:lang w:val="es-CL"/>
              </w:rPr>
            </w:pPr>
            <w:r w:rsidRPr="00FE07B7">
              <w:rPr>
                <w:rFonts w:ascii="Times New Roman" w:hAnsi="Times New Roman"/>
                <w:sz w:val="22"/>
                <w:szCs w:val="22"/>
                <w:lang w:val="es-CL"/>
              </w:rPr>
              <w:t>Utiliza equipo específico</w:t>
            </w:r>
            <w:r>
              <w:rPr>
                <w:rFonts w:ascii="Times New Roman" w:hAnsi="Times New Roman"/>
                <w:sz w:val="22"/>
                <w:szCs w:val="22"/>
                <w:lang w:val="es-CL"/>
              </w:rPr>
              <w:t>, possui programações distintas para uso adulto e pediátrico, possibilita a infusão de micro fluxo a partir de 0,1 mL/h, permite mudança rápida de fluxo, sem que haja interrupção da infusão em andamento, precisão volumétrica, utilização para infusões em vías enterais e parenterais, sistema visual e sonoro, display de fluxo, display de funções e orientações, teclado com membrana sensível ao toque, mecanismo peristático circular, similar ou superior ao modelo LF 2001 LIFEMED.</w:t>
            </w:r>
          </w:p>
        </w:tc>
        <w:tc>
          <w:tcPr>
            <w:tcW w:w="1865" w:type="dxa"/>
            <w:tcBorders>
              <w:top w:val="single" w:sz="4" w:space="0" w:color="000000"/>
              <w:left w:val="single" w:sz="4" w:space="0" w:color="000000"/>
              <w:bottom w:val="single" w:sz="4" w:space="0" w:color="000000"/>
            </w:tcBorders>
          </w:tcPr>
          <w:p w:rsidR="00CC68DD" w:rsidRPr="00967CFD" w:rsidRDefault="00CC68D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CC68DD" w:rsidRPr="00967CFD" w:rsidRDefault="00CC68DD">
            <w:pPr>
              <w:snapToGrid w:val="0"/>
              <w:rPr>
                <w:color w:val="FF0000"/>
                <w:sz w:val="22"/>
                <w:szCs w:val="22"/>
              </w:rPr>
            </w:pPr>
          </w:p>
        </w:tc>
      </w:tr>
      <w:tr w:rsidR="00FE07B7" w:rsidRPr="00967CFD" w:rsidTr="002B5209">
        <w:trPr>
          <w:trHeight w:val="279"/>
        </w:trPr>
        <w:tc>
          <w:tcPr>
            <w:tcW w:w="1440" w:type="dxa"/>
            <w:tcBorders>
              <w:top w:val="single" w:sz="4" w:space="0" w:color="000000"/>
              <w:left w:val="single" w:sz="4" w:space="0" w:color="000000"/>
              <w:bottom w:val="single" w:sz="4" w:space="0" w:color="000000"/>
            </w:tcBorders>
          </w:tcPr>
          <w:p w:rsidR="00FE07B7" w:rsidRDefault="00FE07B7">
            <w:pPr>
              <w:snapToGrid w:val="0"/>
              <w:jc w:val="center"/>
              <w:rPr>
                <w:sz w:val="22"/>
                <w:szCs w:val="22"/>
              </w:rPr>
            </w:pPr>
            <w:r>
              <w:rPr>
                <w:sz w:val="22"/>
                <w:szCs w:val="22"/>
              </w:rPr>
              <w:t>14</w:t>
            </w:r>
          </w:p>
        </w:tc>
        <w:tc>
          <w:tcPr>
            <w:tcW w:w="1260" w:type="dxa"/>
            <w:tcBorders>
              <w:top w:val="single" w:sz="4" w:space="0" w:color="000000"/>
              <w:left w:val="single" w:sz="4" w:space="0" w:color="000000"/>
              <w:bottom w:val="single" w:sz="4" w:space="0" w:color="000000"/>
            </w:tcBorders>
          </w:tcPr>
          <w:p w:rsidR="00FE07B7" w:rsidRDefault="00FE07B7">
            <w:pPr>
              <w:snapToGrid w:val="0"/>
              <w:jc w:val="center"/>
              <w:rPr>
                <w:sz w:val="22"/>
                <w:szCs w:val="22"/>
                <w:lang w:val="es-CL"/>
              </w:rPr>
            </w:pPr>
            <w:r>
              <w:rPr>
                <w:sz w:val="22"/>
                <w:szCs w:val="22"/>
                <w:lang w:val="es-CL"/>
              </w:rPr>
              <w:t>10</w:t>
            </w:r>
          </w:p>
        </w:tc>
        <w:tc>
          <w:tcPr>
            <w:tcW w:w="6936" w:type="dxa"/>
            <w:tcBorders>
              <w:top w:val="single" w:sz="4" w:space="0" w:color="000000"/>
              <w:left w:val="single" w:sz="4" w:space="0" w:color="000000"/>
              <w:bottom w:val="single" w:sz="4" w:space="0" w:color="000000"/>
            </w:tcBorders>
          </w:tcPr>
          <w:p w:rsidR="00FE07B7" w:rsidRDefault="00FE07B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DE BANHO ADULTO SIMPLES</w:t>
            </w:r>
          </w:p>
          <w:p w:rsidR="00FE07B7" w:rsidRDefault="00FE07B7" w:rsidP="006D545A">
            <w:pPr>
              <w:pStyle w:val="NormalWeb"/>
              <w:shd w:val="clear" w:color="auto" w:fill="FFFFFF"/>
              <w:textAlignment w:val="baseline"/>
              <w:rPr>
                <w:rFonts w:ascii="Times New Roman" w:hAnsi="Times New Roman"/>
                <w:b/>
                <w:sz w:val="22"/>
                <w:szCs w:val="22"/>
                <w:lang w:val="es-CL"/>
              </w:rPr>
            </w:pPr>
          </w:p>
          <w:p w:rsidR="00FE07B7" w:rsidRPr="00844F67" w:rsidRDefault="00844F67" w:rsidP="00844F67">
            <w:pPr>
              <w:pStyle w:val="NormalWeb"/>
              <w:shd w:val="clear" w:color="auto" w:fill="FFFFFF"/>
              <w:jc w:val="both"/>
              <w:textAlignment w:val="baseline"/>
              <w:rPr>
                <w:rFonts w:ascii="Times New Roman" w:hAnsi="Times New Roman"/>
                <w:sz w:val="22"/>
                <w:szCs w:val="22"/>
                <w:lang w:val="es-CL"/>
              </w:rPr>
            </w:pPr>
            <w:r w:rsidRPr="00844F67">
              <w:rPr>
                <w:rFonts w:ascii="Times New Roman" w:hAnsi="Times New Roman"/>
                <w:sz w:val="22"/>
                <w:szCs w:val="22"/>
                <w:lang w:val="es-CL"/>
              </w:rPr>
              <w:t xml:space="preserve">Rodas traseiras são de aro 06” giratórias, </w:t>
            </w:r>
            <w:r>
              <w:rPr>
                <w:rFonts w:ascii="Times New Roman" w:hAnsi="Times New Roman"/>
                <w:sz w:val="22"/>
                <w:szCs w:val="22"/>
                <w:lang w:val="es-CL"/>
              </w:rPr>
              <w:t>rodas dianteiras são de aro 06” com pneus maciços, assento sanitário removível, apoio para os braços e pés fixos, freíos bilaterais, encosto em nylon.</w:t>
            </w:r>
          </w:p>
        </w:tc>
        <w:tc>
          <w:tcPr>
            <w:tcW w:w="1865" w:type="dxa"/>
            <w:tcBorders>
              <w:top w:val="single" w:sz="4" w:space="0" w:color="000000"/>
              <w:left w:val="single" w:sz="4" w:space="0" w:color="000000"/>
              <w:bottom w:val="single" w:sz="4" w:space="0" w:color="000000"/>
            </w:tcBorders>
          </w:tcPr>
          <w:p w:rsidR="00FE07B7" w:rsidRPr="00967CFD" w:rsidRDefault="00FE07B7">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FE07B7" w:rsidRPr="00967CFD" w:rsidRDefault="00FE07B7">
            <w:pPr>
              <w:snapToGrid w:val="0"/>
              <w:rPr>
                <w:color w:val="FF0000"/>
                <w:sz w:val="22"/>
                <w:szCs w:val="22"/>
              </w:rPr>
            </w:pPr>
          </w:p>
        </w:tc>
      </w:tr>
      <w:tr w:rsidR="00FE07B7" w:rsidRPr="00967CFD" w:rsidTr="002B5209">
        <w:trPr>
          <w:trHeight w:val="279"/>
        </w:trPr>
        <w:tc>
          <w:tcPr>
            <w:tcW w:w="1440" w:type="dxa"/>
            <w:tcBorders>
              <w:top w:val="single" w:sz="4" w:space="0" w:color="000000"/>
              <w:left w:val="single" w:sz="4" w:space="0" w:color="000000"/>
              <w:bottom w:val="single" w:sz="4" w:space="0" w:color="000000"/>
            </w:tcBorders>
          </w:tcPr>
          <w:p w:rsidR="00FE07B7" w:rsidRDefault="00844F67">
            <w:pPr>
              <w:snapToGrid w:val="0"/>
              <w:jc w:val="center"/>
              <w:rPr>
                <w:sz w:val="22"/>
                <w:szCs w:val="22"/>
              </w:rPr>
            </w:pPr>
            <w:r>
              <w:rPr>
                <w:sz w:val="22"/>
                <w:szCs w:val="22"/>
              </w:rPr>
              <w:t>15</w:t>
            </w:r>
          </w:p>
        </w:tc>
        <w:tc>
          <w:tcPr>
            <w:tcW w:w="1260" w:type="dxa"/>
            <w:tcBorders>
              <w:top w:val="single" w:sz="4" w:space="0" w:color="000000"/>
              <w:left w:val="single" w:sz="4" w:space="0" w:color="000000"/>
              <w:bottom w:val="single" w:sz="4" w:space="0" w:color="000000"/>
            </w:tcBorders>
          </w:tcPr>
          <w:p w:rsidR="00844F67" w:rsidRDefault="00844F67" w:rsidP="00844F67">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FE07B7" w:rsidRDefault="00844F6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DE BANHOS PARA OBESOS</w:t>
            </w:r>
          </w:p>
          <w:p w:rsidR="00844F67" w:rsidRDefault="00844F67" w:rsidP="006D545A">
            <w:pPr>
              <w:pStyle w:val="NormalWeb"/>
              <w:shd w:val="clear" w:color="auto" w:fill="FFFFFF"/>
              <w:textAlignment w:val="baseline"/>
              <w:rPr>
                <w:rFonts w:ascii="Times New Roman" w:hAnsi="Times New Roman"/>
                <w:b/>
                <w:sz w:val="22"/>
                <w:szCs w:val="22"/>
                <w:lang w:val="es-CL"/>
              </w:rPr>
            </w:pPr>
          </w:p>
          <w:p w:rsidR="00844F67" w:rsidRPr="00844F67" w:rsidRDefault="00844F67" w:rsidP="00844F67">
            <w:pPr>
              <w:pStyle w:val="NormalWeb"/>
              <w:shd w:val="clear" w:color="auto" w:fill="FFFFFF"/>
              <w:jc w:val="both"/>
              <w:textAlignment w:val="baseline"/>
              <w:rPr>
                <w:rFonts w:ascii="Times New Roman" w:hAnsi="Times New Roman"/>
                <w:sz w:val="22"/>
                <w:szCs w:val="22"/>
                <w:lang w:val="es-CL"/>
              </w:rPr>
            </w:pPr>
            <w:r w:rsidRPr="00844F67">
              <w:rPr>
                <w:rFonts w:ascii="Times New Roman" w:hAnsi="Times New Roman"/>
                <w:sz w:val="22"/>
                <w:szCs w:val="22"/>
                <w:lang w:val="es-CL"/>
              </w:rPr>
              <w:t>Construída em aço carbono</w:t>
            </w:r>
            <w:r>
              <w:rPr>
                <w:rFonts w:ascii="Times New Roman" w:hAnsi="Times New Roman"/>
                <w:sz w:val="22"/>
                <w:szCs w:val="22"/>
                <w:lang w:val="es-CL"/>
              </w:rPr>
              <w:t xml:space="preserve"> e pintura epóxi, estrutura de encosto e braços removíveis, pés dobráveis, assento sanitário e freíos bilaterais, com as 4 rodas aro 06” e pneus maciços, capacidade de peso até 120kg, cadeira especifica para pacinetes obesos.</w:t>
            </w:r>
          </w:p>
        </w:tc>
        <w:tc>
          <w:tcPr>
            <w:tcW w:w="1865" w:type="dxa"/>
            <w:tcBorders>
              <w:top w:val="single" w:sz="4" w:space="0" w:color="000000"/>
              <w:left w:val="single" w:sz="4" w:space="0" w:color="000000"/>
              <w:bottom w:val="single" w:sz="4" w:space="0" w:color="000000"/>
            </w:tcBorders>
          </w:tcPr>
          <w:p w:rsidR="00FE07B7" w:rsidRPr="00967CFD" w:rsidRDefault="00FE07B7">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FE07B7" w:rsidRPr="00967CFD" w:rsidRDefault="00FE07B7">
            <w:pPr>
              <w:snapToGrid w:val="0"/>
              <w:rPr>
                <w:color w:val="FF0000"/>
                <w:sz w:val="22"/>
                <w:szCs w:val="22"/>
              </w:rPr>
            </w:pPr>
          </w:p>
        </w:tc>
      </w:tr>
      <w:tr w:rsidR="00FE07B7" w:rsidRPr="00967CFD" w:rsidTr="002B5209">
        <w:trPr>
          <w:trHeight w:val="279"/>
        </w:trPr>
        <w:tc>
          <w:tcPr>
            <w:tcW w:w="1440" w:type="dxa"/>
            <w:tcBorders>
              <w:top w:val="single" w:sz="4" w:space="0" w:color="000000"/>
              <w:left w:val="single" w:sz="4" w:space="0" w:color="000000"/>
              <w:bottom w:val="single" w:sz="4" w:space="0" w:color="000000"/>
            </w:tcBorders>
          </w:tcPr>
          <w:p w:rsidR="00FE07B7" w:rsidRDefault="00844F67">
            <w:pPr>
              <w:snapToGrid w:val="0"/>
              <w:jc w:val="center"/>
              <w:rPr>
                <w:sz w:val="22"/>
                <w:szCs w:val="22"/>
              </w:rPr>
            </w:pPr>
            <w:r>
              <w:rPr>
                <w:sz w:val="22"/>
                <w:szCs w:val="22"/>
              </w:rPr>
              <w:t>16</w:t>
            </w:r>
          </w:p>
        </w:tc>
        <w:tc>
          <w:tcPr>
            <w:tcW w:w="1260" w:type="dxa"/>
            <w:tcBorders>
              <w:top w:val="single" w:sz="4" w:space="0" w:color="000000"/>
              <w:left w:val="single" w:sz="4" w:space="0" w:color="000000"/>
              <w:bottom w:val="single" w:sz="4" w:space="0" w:color="000000"/>
            </w:tcBorders>
          </w:tcPr>
          <w:p w:rsidR="00FE07B7" w:rsidRDefault="00844F67">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FE07B7" w:rsidRDefault="00844F67"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DE RODAS PARA OBESOS</w:t>
            </w:r>
          </w:p>
          <w:p w:rsidR="00844F67" w:rsidRDefault="00844F67" w:rsidP="006D545A">
            <w:pPr>
              <w:pStyle w:val="NormalWeb"/>
              <w:shd w:val="clear" w:color="auto" w:fill="FFFFFF"/>
              <w:textAlignment w:val="baseline"/>
              <w:rPr>
                <w:rFonts w:ascii="Times New Roman" w:hAnsi="Times New Roman"/>
                <w:b/>
                <w:sz w:val="22"/>
                <w:szCs w:val="22"/>
                <w:lang w:val="es-CL"/>
              </w:rPr>
            </w:pPr>
          </w:p>
          <w:p w:rsidR="00844F67" w:rsidRPr="00844F67" w:rsidRDefault="00844F67" w:rsidP="00844F67">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Construída em aço carbono, estrutura dobrável em duplo X, pintura eletrostática epóxi, estofamento em nylon acolchoado, assento reforçado com tiras tensoras especiais, rodas traseiras de 24”, em aluminio com pneus anti-furo, rodas dianteiras de 8” maciças, freíos bilaterais reguláveis, protetores de roupa com aba, apoios de pés articuláveis, rebatíveis, removíveis e reguláveis</w:t>
            </w:r>
            <w:r w:rsidR="00BB4694">
              <w:rPr>
                <w:rFonts w:ascii="Times New Roman" w:hAnsi="Times New Roman"/>
                <w:sz w:val="22"/>
                <w:szCs w:val="22"/>
                <w:lang w:val="es-CL"/>
              </w:rPr>
              <w:t xml:space="preserve"> em altura, apoios de braço escamoteáveis, capacidade para 160kg, largura do assento: 60cm, largura total da cadeira: 80cm, peso da cadeira: 27kg.</w:t>
            </w:r>
          </w:p>
        </w:tc>
        <w:tc>
          <w:tcPr>
            <w:tcW w:w="1865" w:type="dxa"/>
            <w:tcBorders>
              <w:top w:val="single" w:sz="4" w:space="0" w:color="000000"/>
              <w:left w:val="single" w:sz="4" w:space="0" w:color="000000"/>
              <w:bottom w:val="single" w:sz="4" w:space="0" w:color="000000"/>
            </w:tcBorders>
          </w:tcPr>
          <w:p w:rsidR="00FE07B7" w:rsidRPr="00967CFD" w:rsidRDefault="00FE07B7">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FE07B7" w:rsidRPr="00967CFD" w:rsidRDefault="00FE07B7">
            <w:pPr>
              <w:snapToGrid w:val="0"/>
              <w:rPr>
                <w:color w:val="FF0000"/>
                <w:sz w:val="22"/>
                <w:szCs w:val="22"/>
              </w:rPr>
            </w:pPr>
          </w:p>
        </w:tc>
      </w:tr>
      <w:tr w:rsidR="00844F67" w:rsidRPr="00967CFD" w:rsidTr="002B5209">
        <w:trPr>
          <w:trHeight w:val="279"/>
        </w:trPr>
        <w:tc>
          <w:tcPr>
            <w:tcW w:w="1440" w:type="dxa"/>
            <w:tcBorders>
              <w:top w:val="single" w:sz="4" w:space="0" w:color="000000"/>
              <w:left w:val="single" w:sz="4" w:space="0" w:color="000000"/>
              <w:bottom w:val="single" w:sz="4" w:space="0" w:color="000000"/>
            </w:tcBorders>
          </w:tcPr>
          <w:p w:rsidR="00844F67" w:rsidRDefault="00BB4694">
            <w:pPr>
              <w:snapToGrid w:val="0"/>
              <w:jc w:val="center"/>
              <w:rPr>
                <w:sz w:val="22"/>
                <w:szCs w:val="22"/>
              </w:rPr>
            </w:pPr>
            <w:r>
              <w:rPr>
                <w:sz w:val="22"/>
                <w:szCs w:val="22"/>
              </w:rPr>
              <w:t>17</w:t>
            </w:r>
          </w:p>
        </w:tc>
        <w:tc>
          <w:tcPr>
            <w:tcW w:w="1260" w:type="dxa"/>
            <w:tcBorders>
              <w:top w:val="single" w:sz="4" w:space="0" w:color="000000"/>
              <w:left w:val="single" w:sz="4" w:space="0" w:color="000000"/>
              <w:bottom w:val="single" w:sz="4" w:space="0" w:color="000000"/>
            </w:tcBorders>
          </w:tcPr>
          <w:p w:rsidR="00844F67" w:rsidRDefault="00BB4694">
            <w:pPr>
              <w:snapToGrid w:val="0"/>
              <w:jc w:val="center"/>
              <w:rPr>
                <w:sz w:val="22"/>
                <w:szCs w:val="22"/>
                <w:lang w:val="es-CL"/>
              </w:rPr>
            </w:pPr>
            <w:r>
              <w:rPr>
                <w:sz w:val="22"/>
                <w:szCs w:val="22"/>
                <w:lang w:val="es-CL"/>
              </w:rPr>
              <w:t>08</w:t>
            </w:r>
          </w:p>
        </w:tc>
        <w:tc>
          <w:tcPr>
            <w:tcW w:w="6936" w:type="dxa"/>
            <w:tcBorders>
              <w:top w:val="single" w:sz="4" w:space="0" w:color="000000"/>
              <w:left w:val="single" w:sz="4" w:space="0" w:color="000000"/>
              <w:bottom w:val="single" w:sz="4" w:space="0" w:color="000000"/>
            </w:tcBorders>
          </w:tcPr>
          <w:p w:rsidR="00844F67" w:rsidRDefault="00BB469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ESCRITÓRIO</w:t>
            </w:r>
          </w:p>
          <w:p w:rsidR="00BB4694" w:rsidRDefault="00BB4694" w:rsidP="006D545A">
            <w:pPr>
              <w:pStyle w:val="NormalWeb"/>
              <w:shd w:val="clear" w:color="auto" w:fill="FFFFFF"/>
              <w:textAlignment w:val="baseline"/>
              <w:rPr>
                <w:rFonts w:ascii="Times New Roman" w:hAnsi="Times New Roman"/>
                <w:b/>
                <w:sz w:val="22"/>
                <w:szCs w:val="22"/>
                <w:lang w:val="es-CL"/>
              </w:rPr>
            </w:pPr>
          </w:p>
          <w:p w:rsidR="00BB4694" w:rsidRPr="00BB4694" w:rsidRDefault="00BB4694" w:rsidP="00BB469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Cadeira fixa, simples, estofado azul ou preto.</w:t>
            </w:r>
          </w:p>
        </w:tc>
        <w:tc>
          <w:tcPr>
            <w:tcW w:w="1865" w:type="dxa"/>
            <w:tcBorders>
              <w:top w:val="single" w:sz="4" w:space="0" w:color="000000"/>
              <w:left w:val="single" w:sz="4" w:space="0" w:color="000000"/>
              <w:bottom w:val="single" w:sz="4" w:space="0" w:color="000000"/>
            </w:tcBorders>
          </w:tcPr>
          <w:p w:rsidR="00844F67" w:rsidRPr="00967CFD" w:rsidRDefault="00844F67">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844F67" w:rsidRPr="00967CFD" w:rsidRDefault="00844F67">
            <w:pPr>
              <w:snapToGrid w:val="0"/>
              <w:rPr>
                <w:color w:val="FF0000"/>
                <w:sz w:val="22"/>
                <w:szCs w:val="22"/>
              </w:rPr>
            </w:pPr>
          </w:p>
        </w:tc>
      </w:tr>
      <w:tr w:rsidR="00BB4694" w:rsidRPr="00967CFD" w:rsidTr="002B5209">
        <w:trPr>
          <w:trHeight w:val="279"/>
        </w:trPr>
        <w:tc>
          <w:tcPr>
            <w:tcW w:w="1440" w:type="dxa"/>
            <w:tcBorders>
              <w:top w:val="single" w:sz="4" w:space="0" w:color="000000"/>
              <w:left w:val="single" w:sz="4" w:space="0" w:color="000000"/>
              <w:bottom w:val="single" w:sz="4" w:space="0" w:color="000000"/>
            </w:tcBorders>
          </w:tcPr>
          <w:p w:rsidR="00BB4694" w:rsidRDefault="00BB4694">
            <w:pPr>
              <w:snapToGrid w:val="0"/>
              <w:jc w:val="center"/>
              <w:rPr>
                <w:sz w:val="22"/>
                <w:szCs w:val="22"/>
              </w:rPr>
            </w:pPr>
            <w:r>
              <w:rPr>
                <w:sz w:val="22"/>
                <w:szCs w:val="22"/>
              </w:rPr>
              <w:lastRenderedPageBreak/>
              <w:t>18</w:t>
            </w:r>
          </w:p>
        </w:tc>
        <w:tc>
          <w:tcPr>
            <w:tcW w:w="1260" w:type="dxa"/>
            <w:tcBorders>
              <w:top w:val="single" w:sz="4" w:space="0" w:color="000000"/>
              <w:left w:val="single" w:sz="4" w:space="0" w:color="000000"/>
              <w:bottom w:val="single" w:sz="4" w:space="0" w:color="000000"/>
            </w:tcBorders>
          </w:tcPr>
          <w:p w:rsidR="00BB4694" w:rsidRDefault="00BB4694">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BB4694" w:rsidRDefault="00BB469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MOCHO PRETA</w:t>
            </w:r>
          </w:p>
          <w:p w:rsidR="00BB4694" w:rsidRDefault="00BB4694" w:rsidP="006D545A">
            <w:pPr>
              <w:pStyle w:val="NormalWeb"/>
              <w:shd w:val="clear" w:color="auto" w:fill="FFFFFF"/>
              <w:textAlignment w:val="baseline"/>
              <w:rPr>
                <w:rFonts w:ascii="Times New Roman" w:hAnsi="Times New Roman"/>
                <w:b/>
                <w:sz w:val="22"/>
                <w:szCs w:val="22"/>
                <w:lang w:val="es-CL"/>
              </w:rPr>
            </w:pPr>
          </w:p>
          <w:p w:rsidR="00BB4694" w:rsidRPr="00BB4694" w:rsidRDefault="00BB4694" w:rsidP="00BB469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Com encosto, estofada, com regulagem de altura, com rodízios.</w:t>
            </w:r>
          </w:p>
        </w:tc>
        <w:tc>
          <w:tcPr>
            <w:tcW w:w="1865" w:type="dxa"/>
            <w:tcBorders>
              <w:top w:val="single" w:sz="4" w:space="0" w:color="000000"/>
              <w:left w:val="single" w:sz="4" w:space="0" w:color="000000"/>
              <w:bottom w:val="single" w:sz="4" w:space="0" w:color="000000"/>
            </w:tcBorders>
          </w:tcPr>
          <w:p w:rsidR="00BB4694" w:rsidRPr="00967CFD" w:rsidRDefault="00BB469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B4694" w:rsidRPr="00967CFD" w:rsidRDefault="00BB4694">
            <w:pPr>
              <w:snapToGrid w:val="0"/>
              <w:rPr>
                <w:color w:val="FF0000"/>
                <w:sz w:val="22"/>
                <w:szCs w:val="22"/>
              </w:rPr>
            </w:pPr>
          </w:p>
        </w:tc>
      </w:tr>
      <w:tr w:rsidR="00BB4694" w:rsidRPr="00967CFD" w:rsidTr="002B5209">
        <w:trPr>
          <w:trHeight w:val="279"/>
        </w:trPr>
        <w:tc>
          <w:tcPr>
            <w:tcW w:w="1440" w:type="dxa"/>
            <w:tcBorders>
              <w:top w:val="single" w:sz="4" w:space="0" w:color="000000"/>
              <w:left w:val="single" w:sz="4" w:space="0" w:color="000000"/>
              <w:bottom w:val="single" w:sz="4" w:space="0" w:color="000000"/>
            </w:tcBorders>
          </w:tcPr>
          <w:p w:rsidR="00BB4694" w:rsidRDefault="00BB4694">
            <w:pPr>
              <w:snapToGrid w:val="0"/>
              <w:jc w:val="center"/>
              <w:rPr>
                <w:sz w:val="22"/>
                <w:szCs w:val="22"/>
              </w:rPr>
            </w:pPr>
            <w:r>
              <w:rPr>
                <w:sz w:val="22"/>
                <w:szCs w:val="22"/>
              </w:rPr>
              <w:t>19</w:t>
            </w:r>
          </w:p>
        </w:tc>
        <w:tc>
          <w:tcPr>
            <w:tcW w:w="1260" w:type="dxa"/>
            <w:tcBorders>
              <w:top w:val="single" w:sz="4" w:space="0" w:color="000000"/>
              <w:left w:val="single" w:sz="4" w:space="0" w:color="000000"/>
              <w:bottom w:val="single" w:sz="4" w:space="0" w:color="000000"/>
            </w:tcBorders>
          </w:tcPr>
          <w:p w:rsidR="00BB4694" w:rsidRDefault="00BB4694">
            <w:pPr>
              <w:snapToGrid w:val="0"/>
              <w:jc w:val="center"/>
              <w:rPr>
                <w:sz w:val="22"/>
                <w:szCs w:val="22"/>
                <w:lang w:val="es-CL"/>
              </w:rPr>
            </w:pPr>
            <w:r>
              <w:rPr>
                <w:sz w:val="22"/>
                <w:szCs w:val="22"/>
                <w:lang w:val="es-CL"/>
              </w:rPr>
              <w:t>06</w:t>
            </w:r>
          </w:p>
        </w:tc>
        <w:tc>
          <w:tcPr>
            <w:tcW w:w="6936" w:type="dxa"/>
            <w:tcBorders>
              <w:top w:val="single" w:sz="4" w:space="0" w:color="000000"/>
              <w:left w:val="single" w:sz="4" w:space="0" w:color="000000"/>
              <w:bottom w:val="single" w:sz="4" w:space="0" w:color="000000"/>
            </w:tcBorders>
          </w:tcPr>
          <w:p w:rsidR="00BB4694" w:rsidRDefault="00BB469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CADEIRA PARA ESCRITÓRIO NR17</w:t>
            </w:r>
          </w:p>
          <w:p w:rsidR="00BB4694" w:rsidRDefault="00BB4694" w:rsidP="006D545A">
            <w:pPr>
              <w:pStyle w:val="NormalWeb"/>
              <w:shd w:val="clear" w:color="auto" w:fill="FFFFFF"/>
              <w:textAlignment w:val="baseline"/>
              <w:rPr>
                <w:rFonts w:ascii="Times New Roman" w:hAnsi="Times New Roman"/>
                <w:b/>
                <w:sz w:val="22"/>
                <w:szCs w:val="22"/>
                <w:lang w:val="es-CL"/>
              </w:rPr>
            </w:pPr>
          </w:p>
          <w:p w:rsidR="00BB4694" w:rsidRPr="00BB4694" w:rsidRDefault="00BB4694" w:rsidP="00BB469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Apoio para os braços, regulagem de altura, giratória e cor preta</w:t>
            </w:r>
          </w:p>
        </w:tc>
        <w:tc>
          <w:tcPr>
            <w:tcW w:w="1865" w:type="dxa"/>
            <w:tcBorders>
              <w:top w:val="single" w:sz="4" w:space="0" w:color="000000"/>
              <w:left w:val="single" w:sz="4" w:space="0" w:color="000000"/>
              <w:bottom w:val="single" w:sz="4" w:space="0" w:color="000000"/>
            </w:tcBorders>
          </w:tcPr>
          <w:p w:rsidR="00BB4694" w:rsidRPr="00967CFD" w:rsidRDefault="00BB469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B4694" w:rsidRPr="00967CFD" w:rsidRDefault="00BB4694">
            <w:pPr>
              <w:snapToGrid w:val="0"/>
              <w:rPr>
                <w:color w:val="FF0000"/>
                <w:sz w:val="22"/>
                <w:szCs w:val="22"/>
              </w:rPr>
            </w:pPr>
          </w:p>
        </w:tc>
      </w:tr>
      <w:tr w:rsidR="00BB4694" w:rsidRPr="00967CFD" w:rsidTr="002B5209">
        <w:trPr>
          <w:trHeight w:val="279"/>
        </w:trPr>
        <w:tc>
          <w:tcPr>
            <w:tcW w:w="1440" w:type="dxa"/>
            <w:tcBorders>
              <w:top w:val="single" w:sz="4" w:space="0" w:color="000000"/>
              <w:left w:val="single" w:sz="4" w:space="0" w:color="000000"/>
              <w:bottom w:val="single" w:sz="4" w:space="0" w:color="000000"/>
            </w:tcBorders>
          </w:tcPr>
          <w:p w:rsidR="00BB4694" w:rsidRDefault="00BB4694">
            <w:pPr>
              <w:snapToGrid w:val="0"/>
              <w:jc w:val="center"/>
              <w:rPr>
                <w:sz w:val="22"/>
                <w:szCs w:val="22"/>
              </w:rPr>
            </w:pPr>
            <w:r>
              <w:rPr>
                <w:sz w:val="22"/>
                <w:szCs w:val="22"/>
              </w:rPr>
              <w:t>20</w:t>
            </w:r>
          </w:p>
        </w:tc>
        <w:tc>
          <w:tcPr>
            <w:tcW w:w="1260" w:type="dxa"/>
            <w:tcBorders>
              <w:top w:val="single" w:sz="4" w:space="0" w:color="000000"/>
              <w:left w:val="single" w:sz="4" w:space="0" w:color="000000"/>
              <w:bottom w:val="single" w:sz="4" w:space="0" w:color="000000"/>
            </w:tcBorders>
          </w:tcPr>
          <w:p w:rsidR="00BB4694" w:rsidRDefault="00BB4694">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BB4694" w:rsidRDefault="00BB469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CARRINHO PARA CURATIVOS INOX</w:t>
            </w:r>
          </w:p>
          <w:p w:rsidR="00BB4694" w:rsidRDefault="00BB4694" w:rsidP="006D545A">
            <w:pPr>
              <w:pStyle w:val="NormalWeb"/>
              <w:shd w:val="clear" w:color="auto" w:fill="FFFFFF"/>
              <w:textAlignment w:val="baseline"/>
              <w:rPr>
                <w:rFonts w:ascii="Times New Roman" w:hAnsi="Times New Roman"/>
                <w:b/>
                <w:sz w:val="22"/>
                <w:szCs w:val="22"/>
                <w:lang w:val="es-CL"/>
              </w:rPr>
            </w:pPr>
          </w:p>
          <w:p w:rsidR="00BB4694" w:rsidRPr="00BB4694" w:rsidRDefault="00BB4694" w:rsidP="00BB4694">
            <w:pPr>
              <w:pStyle w:val="NormalWeb"/>
              <w:shd w:val="clear" w:color="auto" w:fill="FFFFFF"/>
              <w:jc w:val="both"/>
              <w:textAlignment w:val="baseline"/>
              <w:rPr>
                <w:rFonts w:ascii="Times New Roman" w:hAnsi="Times New Roman"/>
                <w:sz w:val="22"/>
                <w:szCs w:val="22"/>
                <w:lang w:val="es-CL"/>
              </w:rPr>
            </w:pPr>
            <w:r w:rsidRPr="00BB4694">
              <w:rPr>
                <w:rFonts w:ascii="Times New Roman" w:hAnsi="Times New Roman"/>
                <w:sz w:val="22"/>
                <w:szCs w:val="22"/>
                <w:lang w:val="es-CL"/>
              </w:rPr>
              <w:t>Material: inox, confeccionado com armação tubular, tampo e prateleira em aço inox, 04 rodízios, dimensões aproximada: 75x45x80cm</w:t>
            </w:r>
          </w:p>
        </w:tc>
        <w:tc>
          <w:tcPr>
            <w:tcW w:w="1865" w:type="dxa"/>
            <w:tcBorders>
              <w:top w:val="single" w:sz="4" w:space="0" w:color="000000"/>
              <w:left w:val="single" w:sz="4" w:space="0" w:color="000000"/>
              <w:bottom w:val="single" w:sz="4" w:space="0" w:color="000000"/>
            </w:tcBorders>
          </w:tcPr>
          <w:p w:rsidR="00BB4694" w:rsidRPr="00967CFD" w:rsidRDefault="00BB469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B4694" w:rsidRPr="00967CFD" w:rsidRDefault="00BB4694">
            <w:pPr>
              <w:snapToGrid w:val="0"/>
              <w:rPr>
                <w:color w:val="FF0000"/>
                <w:sz w:val="22"/>
                <w:szCs w:val="22"/>
              </w:rPr>
            </w:pPr>
          </w:p>
        </w:tc>
      </w:tr>
      <w:tr w:rsidR="00BB4694" w:rsidRPr="00967CFD" w:rsidTr="002B5209">
        <w:trPr>
          <w:trHeight w:val="279"/>
        </w:trPr>
        <w:tc>
          <w:tcPr>
            <w:tcW w:w="1440" w:type="dxa"/>
            <w:tcBorders>
              <w:top w:val="single" w:sz="4" w:space="0" w:color="000000"/>
              <w:left w:val="single" w:sz="4" w:space="0" w:color="000000"/>
              <w:bottom w:val="single" w:sz="4" w:space="0" w:color="000000"/>
            </w:tcBorders>
          </w:tcPr>
          <w:p w:rsidR="00BB4694" w:rsidRDefault="00B96CB4">
            <w:pPr>
              <w:snapToGrid w:val="0"/>
              <w:jc w:val="center"/>
              <w:rPr>
                <w:sz w:val="22"/>
                <w:szCs w:val="22"/>
              </w:rPr>
            </w:pPr>
            <w:r>
              <w:rPr>
                <w:sz w:val="22"/>
                <w:szCs w:val="22"/>
              </w:rPr>
              <w:t>21</w:t>
            </w:r>
          </w:p>
        </w:tc>
        <w:tc>
          <w:tcPr>
            <w:tcW w:w="1260" w:type="dxa"/>
            <w:tcBorders>
              <w:top w:val="single" w:sz="4" w:space="0" w:color="000000"/>
              <w:left w:val="single" w:sz="4" w:space="0" w:color="000000"/>
              <w:bottom w:val="single" w:sz="4" w:space="0" w:color="000000"/>
            </w:tcBorders>
          </w:tcPr>
          <w:p w:rsidR="00BB4694" w:rsidRDefault="00B96CB4">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BB469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CARRO CUBA P/ TRANSPORTE DE ROUPA</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sidRPr="00B96CB4">
              <w:rPr>
                <w:rFonts w:ascii="Times New Roman" w:hAnsi="Times New Roman"/>
                <w:sz w:val="22"/>
                <w:szCs w:val="22"/>
                <w:lang w:val="es-CL"/>
              </w:rPr>
              <w:t xml:space="preserve">Capacidade 180 litros, </w:t>
            </w:r>
            <w:r>
              <w:rPr>
                <w:rFonts w:ascii="Times New Roman" w:hAnsi="Times New Roman"/>
                <w:sz w:val="22"/>
                <w:szCs w:val="22"/>
                <w:lang w:val="es-CL"/>
              </w:rPr>
              <w:t>fabricado em polipropileno, rodízios fixos giratórios, com tampa, 01 unidade p/ transporte de roupa suja e 01 unidade p/ transporte de roupa limpa, semelhante a marca bralimpia</w:t>
            </w:r>
          </w:p>
        </w:tc>
        <w:tc>
          <w:tcPr>
            <w:tcW w:w="1865" w:type="dxa"/>
            <w:tcBorders>
              <w:top w:val="single" w:sz="4" w:space="0" w:color="000000"/>
              <w:left w:val="single" w:sz="4" w:space="0" w:color="000000"/>
              <w:bottom w:val="single" w:sz="4" w:space="0" w:color="000000"/>
            </w:tcBorders>
          </w:tcPr>
          <w:p w:rsidR="00BB4694" w:rsidRPr="00967CFD" w:rsidRDefault="00BB469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B4694" w:rsidRPr="00967CFD" w:rsidRDefault="00BB4694">
            <w:pPr>
              <w:snapToGrid w:val="0"/>
              <w:rPr>
                <w:color w:val="FF0000"/>
                <w:sz w:val="22"/>
                <w:szCs w:val="22"/>
              </w:rPr>
            </w:pPr>
          </w:p>
        </w:tc>
      </w:tr>
      <w:tr w:rsidR="00BB4694" w:rsidRPr="00967CFD" w:rsidTr="002B5209">
        <w:trPr>
          <w:trHeight w:val="279"/>
        </w:trPr>
        <w:tc>
          <w:tcPr>
            <w:tcW w:w="1440" w:type="dxa"/>
            <w:tcBorders>
              <w:top w:val="single" w:sz="4" w:space="0" w:color="000000"/>
              <w:left w:val="single" w:sz="4" w:space="0" w:color="000000"/>
              <w:bottom w:val="single" w:sz="4" w:space="0" w:color="000000"/>
            </w:tcBorders>
          </w:tcPr>
          <w:p w:rsidR="00BB4694" w:rsidRDefault="00B96CB4">
            <w:pPr>
              <w:snapToGrid w:val="0"/>
              <w:jc w:val="center"/>
              <w:rPr>
                <w:sz w:val="22"/>
                <w:szCs w:val="22"/>
              </w:rPr>
            </w:pPr>
            <w:r>
              <w:rPr>
                <w:sz w:val="22"/>
                <w:szCs w:val="22"/>
              </w:rPr>
              <w:t>22</w:t>
            </w:r>
          </w:p>
        </w:tc>
        <w:tc>
          <w:tcPr>
            <w:tcW w:w="1260" w:type="dxa"/>
            <w:tcBorders>
              <w:top w:val="single" w:sz="4" w:space="0" w:color="000000"/>
              <w:left w:val="single" w:sz="4" w:space="0" w:color="000000"/>
              <w:bottom w:val="single" w:sz="4" w:space="0" w:color="000000"/>
            </w:tcBorders>
          </w:tcPr>
          <w:p w:rsidR="00BB4694" w:rsidRDefault="00B96CB4">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BB469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CARRO DE CARGA</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Pintura epóxi, 2 rodas e pneus com câmaras.</w:t>
            </w: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 (CxLxA) 120x36x60 capacidade de carga 200kg</w:t>
            </w:r>
          </w:p>
        </w:tc>
        <w:tc>
          <w:tcPr>
            <w:tcW w:w="1865" w:type="dxa"/>
            <w:tcBorders>
              <w:top w:val="single" w:sz="4" w:space="0" w:color="000000"/>
              <w:left w:val="single" w:sz="4" w:space="0" w:color="000000"/>
              <w:bottom w:val="single" w:sz="4" w:space="0" w:color="000000"/>
            </w:tcBorders>
          </w:tcPr>
          <w:p w:rsidR="00BB4694" w:rsidRPr="00967CFD" w:rsidRDefault="00BB469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B4694" w:rsidRPr="00967CFD" w:rsidRDefault="00BB469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23</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CARRO EXTRA TRIPLEX C/ PORTAS /RODAS</w:t>
            </w:r>
          </w:p>
          <w:p w:rsid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 (Larg54cm, Alt97cm, Comp107cm)</w:t>
            </w: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Para transporte de alimentos e talheres, semelhante ao modelo CA 3000 Bralimpia</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24</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CARRO SUPORTE / TRANSPORTE DE APARELHO DE ELETROCARDIOGRAMA</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Estrutura em tubo de aço, bandeja superior em chapa de ferro medindo aproximadamente 500Px350Lmm, puxador em tubo 1”x1,20mm, bandeja central chapa de ferro medindo 300x270mm com dobras para cima, pés em tubo de ferro, com 4 rodízios de 75mm, sendo 2 com freio, cesto inferior fechado em chapa medindo aproximadamente 200Px350Lx150Amm, acabamento em pintura eletrostática a pó, com resina epóxi-poliéster e polimerizado em estufa, após tratamento anti-ferruginoso.</w:t>
            </w: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lastRenderedPageBreak/>
              <w:t>Dimensões externas aproximadas: 520Px350Lx800Amm</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lastRenderedPageBreak/>
              <w:t>25</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COLAR CERVICAL PARA RESGATE – TAMANHO PP</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26</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COLAR CERVICAL PARA RESAGTE – TAMANHO P</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27</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COLAR CERVICAL PARA RESGATE TAMANHO M</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28</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COLAR CERVICAL PARA RESGATE – TAMANHO G</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29</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20</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COLCHÃO CAIXA DE OVO / ANTIESCARAS/SOLTEIRO</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Pr="00B96CB4" w:rsidRDefault="00B96CB4" w:rsidP="006D545A">
            <w:pPr>
              <w:pStyle w:val="NormalWeb"/>
              <w:shd w:val="clear" w:color="auto" w:fill="FFFFFF"/>
              <w:textAlignment w:val="baseline"/>
              <w:rPr>
                <w:rFonts w:ascii="Times New Roman" w:hAnsi="Times New Roman"/>
                <w:sz w:val="22"/>
                <w:szCs w:val="22"/>
                <w:lang w:val="es-CL"/>
              </w:rPr>
            </w:pPr>
            <w:r w:rsidRPr="00B96CB4">
              <w:rPr>
                <w:rFonts w:ascii="Times New Roman" w:hAnsi="Times New Roman"/>
                <w:sz w:val="22"/>
                <w:szCs w:val="22"/>
                <w:lang w:val="es-CL"/>
              </w:rPr>
              <w:t>Medidas: 88cmx188cmx4cm</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30</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COLCHÃO PNEUMÁTICO ANTI ESCARAS</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 198x89x6cm( compxlarguraxalturainflado)</w:t>
            </w: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Acompanha bomba insufladora, capacidade 130kg</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B96CB4">
            <w:pPr>
              <w:snapToGrid w:val="0"/>
              <w:jc w:val="center"/>
              <w:rPr>
                <w:sz w:val="22"/>
                <w:szCs w:val="22"/>
              </w:rPr>
            </w:pPr>
            <w:r>
              <w:rPr>
                <w:sz w:val="22"/>
                <w:szCs w:val="22"/>
              </w:rPr>
              <w:t>31</w:t>
            </w:r>
          </w:p>
        </w:tc>
        <w:tc>
          <w:tcPr>
            <w:tcW w:w="1260" w:type="dxa"/>
            <w:tcBorders>
              <w:top w:val="single" w:sz="4" w:space="0" w:color="000000"/>
              <w:left w:val="single" w:sz="4" w:space="0" w:color="000000"/>
              <w:bottom w:val="single" w:sz="4" w:space="0" w:color="000000"/>
            </w:tcBorders>
          </w:tcPr>
          <w:p w:rsidR="00B96CB4" w:rsidRDefault="00B96CB4">
            <w:pPr>
              <w:snapToGrid w:val="0"/>
              <w:jc w:val="center"/>
              <w:rPr>
                <w:sz w:val="22"/>
                <w:szCs w:val="22"/>
                <w:lang w:val="es-CL"/>
              </w:rPr>
            </w:pPr>
            <w:r>
              <w:rPr>
                <w:sz w:val="22"/>
                <w:szCs w:val="22"/>
                <w:lang w:val="es-CL"/>
              </w:rPr>
              <w:t>06</w:t>
            </w:r>
          </w:p>
        </w:tc>
        <w:tc>
          <w:tcPr>
            <w:tcW w:w="6936" w:type="dxa"/>
            <w:tcBorders>
              <w:top w:val="single" w:sz="4" w:space="0" w:color="000000"/>
              <w:left w:val="single" w:sz="4" w:space="0" w:color="000000"/>
              <w:bottom w:val="single" w:sz="4" w:space="0" w:color="000000"/>
            </w:tcBorders>
          </w:tcPr>
          <w:p w:rsidR="00B96CB4" w:rsidRDefault="00B96CB4"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DE LIXO</w:t>
            </w:r>
          </w:p>
          <w:p w:rsidR="00B96CB4" w:rsidRDefault="00B96CB4" w:rsidP="006D545A">
            <w:pPr>
              <w:pStyle w:val="NormalWeb"/>
              <w:shd w:val="clear" w:color="auto" w:fill="FFFFFF"/>
              <w:textAlignment w:val="baseline"/>
              <w:rPr>
                <w:rFonts w:ascii="Times New Roman" w:hAnsi="Times New Roman"/>
                <w:b/>
                <w:sz w:val="22"/>
                <w:szCs w:val="22"/>
                <w:lang w:val="es-CL"/>
              </w:rPr>
            </w:pPr>
          </w:p>
          <w:p w:rsidR="00B96CB4" w:rsidRPr="00B96CB4" w:rsidRDefault="00B96CB4" w:rsidP="00B96CB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 xml:space="preserve">Capacidade 50 litros, usado em área externa, com suporte p/ fixação de parede ou poste, tampa com abertura frontal – semelhante a marca </w:t>
            </w:r>
            <w:r w:rsidR="006A06F0">
              <w:rPr>
                <w:rFonts w:ascii="Times New Roman" w:hAnsi="Times New Roman"/>
                <w:sz w:val="22"/>
                <w:szCs w:val="22"/>
                <w:lang w:val="es-CL"/>
              </w:rPr>
              <w:t>bralimpia</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6A06F0">
            <w:pPr>
              <w:snapToGrid w:val="0"/>
              <w:jc w:val="center"/>
              <w:rPr>
                <w:sz w:val="22"/>
                <w:szCs w:val="22"/>
              </w:rPr>
            </w:pPr>
            <w:r>
              <w:rPr>
                <w:sz w:val="22"/>
                <w:szCs w:val="22"/>
              </w:rPr>
              <w:t>32</w:t>
            </w:r>
          </w:p>
        </w:tc>
        <w:tc>
          <w:tcPr>
            <w:tcW w:w="1260" w:type="dxa"/>
            <w:tcBorders>
              <w:top w:val="single" w:sz="4" w:space="0" w:color="000000"/>
              <w:left w:val="single" w:sz="4" w:space="0" w:color="000000"/>
              <w:bottom w:val="single" w:sz="4" w:space="0" w:color="000000"/>
            </w:tcBorders>
          </w:tcPr>
          <w:p w:rsidR="00B96CB4" w:rsidRDefault="006A06F0">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B96CB4" w:rsidRDefault="006A06F0"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DE LIXO 120 LITROS</w:t>
            </w:r>
          </w:p>
          <w:p w:rsidR="006A06F0" w:rsidRDefault="006A06F0" w:rsidP="006D545A">
            <w:pPr>
              <w:pStyle w:val="NormalWeb"/>
              <w:shd w:val="clear" w:color="auto" w:fill="FFFFFF"/>
              <w:textAlignment w:val="baseline"/>
              <w:rPr>
                <w:rFonts w:ascii="Times New Roman" w:hAnsi="Times New Roman"/>
                <w:b/>
                <w:sz w:val="22"/>
                <w:szCs w:val="22"/>
                <w:lang w:val="es-CL"/>
              </w:rPr>
            </w:pPr>
          </w:p>
          <w:p w:rsidR="006A06F0" w:rsidRPr="006A06F0" w:rsidRDefault="006A06F0" w:rsidP="006A06F0">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Coletor de lixo Gari europeu, com rodas, com tampo e capacidade 120 litros</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6A06F0">
            <w:pPr>
              <w:snapToGrid w:val="0"/>
              <w:jc w:val="center"/>
              <w:rPr>
                <w:sz w:val="22"/>
                <w:szCs w:val="22"/>
              </w:rPr>
            </w:pPr>
            <w:r>
              <w:rPr>
                <w:sz w:val="22"/>
                <w:szCs w:val="22"/>
              </w:rPr>
              <w:t>33</w:t>
            </w:r>
          </w:p>
        </w:tc>
        <w:tc>
          <w:tcPr>
            <w:tcW w:w="1260" w:type="dxa"/>
            <w:tcBorders>
              <w:top w:val="single" w:sz="4" w:space="0" w:color="000000"/>
              <w:left w:val="single" w:sz="4" w:space="0" w:color="000000"/>
              <w:bottom w:val="single" w:sz="4" w:space="0" w:color="000000"/>
            </w:tcBorders>
          </w:tcPr>
          <w:p w:rsidR="00B96CB4" w:rsidRDefault="006A06F0">
            <w:pPr>
              <w:snapToGrid w:val="0"/>
              <w:jc w:val="center"/>
              <w:rPr>
                <w:sz w:val="22"/>
                <w:szCs w:val="22"/>
                <w:lang w:val="es-CL"/>
              </w:rPr>
            </w:pPr>
            <w:r>
              <w:rPr>
                <w:sz w:val="22"/>
                <w:szCs w:val="22"/>
                <w:lang w:val="es-CL"/>
              </w:rPr>
              <w:t>10</w:t>
            </w:r>
          </w:p>
        </w:tc>
        <w:tc>
          <w:tcPr>
            <w:tcW w:w="6936" w:type="dxa"/>
            <w:tcBorders>
              <w:top w:val="single" w:sz="4" w:space="0" w:color="000000"/>
              <w:left w:val="single" w:sz="4" w:space="0" w:color="000000"/>
              <w:bottom w:val="single" w:sz="4" w:space="0" w:color="000000"/>
            </w:tcBorders>
          </w:tcPr>
          <w:p w:rsidR="00B96CB4" w:rsidRDefault="006A06F0"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LIXEIRA P/ COPO DESCARTAVÉL ÁGUA</w:t>
            </w:r>
          </w:p>
          <w:p w:rsidR="006A06F0" w:rsidRDefault="006A06F0" w:rsidP="006D545A">
            <w:pPr>
              <w:pStyle w:val="NormalWeb"/>
              <w:shd w:val="clear" w:color="auto" w:fill="FFFFFF"/>
              <w:textAlignment w:val="baseline"/>
              <w:rPr>
                <w:rFonts w:ascii="Times New Roman" w:hAnsi="Times New Roman"/>
                <w:b/>
                <w:sz w:val="22"/>
                <w:szCs w:val="22"/>
                <w:lang w:val="es-CL"/>
              </w:rPr>
            </w:pPr>
          </w:p>
          <w:p w:rsidR="006A06F0" w:rsidRPr="006A06F0" w:rsidRDefault="006A06F0" w:rsidP="006A06F0">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Copos de até 200ml, estrutura em PVC, capacidade 0,2L</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6A06F0">
            <w:pPr>
              <w:snapToGrid w:val="0"/>
              <w:jc w:val="center"/>
              <w:rPr>
                <w:sz w:val="22"/>
                <w:szCs w:val="22"/>
              </w:rPr>
            </w:pPr>
            <w:r>
              <w:rPr>
                <w:sz w:val="22"/>
                <w:szCs w:val="22"/>
              </w:rPr>
              <w:t>34</w:t>
            </w:r>
          </w:p>
        </w:tc>
        <w:tc>
          <w:tcPr>
            <w:tcW w:w="1260" w:type="dxa"/>
            <w:tcBorders>
              <w:top w:val="single" w:sz="4" w:space="0" w:color="000000"/>
              <w:left w:val="single" w:sz="4" w:space="0" w:color="000000"/>
              <w:bottom w:val="single" w:sz="4" w:space="0" w:color="000000"/>
            </w:tcBorders>
          </w:tcPr>
          <w:p w:rsidR="00B96CB4" w:rsidRDefault="006A06F0">
            <w:pPr>
              <w:snapToGrid w:val="0"/>
              <w:jc w:val="center"/>
              <w:rPr>
                <w:sz w:val="22"/>
                <w:szCs w:val="22"/>
                <w:lang w:val="es-CL"/>
              </w:rPr>
            </w:pPr>
            <w:r>
              <w:rPr>
                <w:sz w:val="22"/>
                <w:szCs w:val="22"/>
                <w:lang w:val="es-CL"/>
              </w:rPr>
              <w:t>25</w:t>
            </w:r>
          </w:p>
        </w:tc>
        <w:tc>
          <w:tcPr>
            <w:tcW w:w="6936" w:type="dxa"/>
            <w:tcBorders>
              <w:top w:val="single" w:sz="4" w:space="0" w:color="000000"/>
              <w:left w:val="single" w:sz="4" w:space="0" w:color="000000"/>
              <w:bottom w:val="single" w:sz="4" w:space="0" w:color="000000"/>
            </w:tcBorders>
          </w:tcPr>
          <w:p w:rsidR="00B96CB4" w:rsidRDefault="006A06F0"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PEDAL 30 LITROS – COR CINZA</w:t>
            </w:r>
          </w:p>
          <w:p w:rsidR="006A06F0" w:rsidRDefault="006A06F0" w:rsidP="006D545A">
            <w:pPr>
              <w:pStyle w:val="NormalWeb"/>
              <w:shd w:val="clear" w:color="auto" w:fill="FFFFFF"/>
              <w:textAlignment w:val="baseline"/>
              <w:rPr>
                <w:rFonts w:ascii="Times New Roman" w:hAnsi="Times New Roman"/>
                <w:b/>
                <w:sz w:val="22"/>
                <w:szCs w:val="22"/>
                <w:lang w:val="es-CL"/>
              </w:rPr>
            </w:pPr>
          </w:p>
          <w:p w:rsidR="006A06F0" w:rsidRPr="006A06F0" w:rsidRDefault="006A06F0" w:rsidP="006A06F0">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Tampa com sistema de abertura/fechamento através de pedal, vedação do coletor para dispersão de odores e a entrada de insetos, evitar os riscos de contaminação, cor cinza – lixo comum- capacidade 30l, similares ao modelo CPCZ bralimpia</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B96CB4" w:rsidRPr="00967CFD" w:rsidTr="002B5209">
        <w:trPr>
          <w:trHeight w:val="279"/>
        </w:trPr>
        <w:tc>
          <w:tcPr>
            <w:tcW w:w="1440" w:type="dxa"/>
            <w:tcBorders>
              <w:top w:val="single" w:sz="4" w:space="0" w:color="000000"/>
              <w:left w:val="single" w:sz="4" w:space="0" w:color="000000"/>
              <w:bottom w:val="single" w:sz="4" w:space="0" w:color="000000"/>
            </w:tcBorders>
          </w:tcPr>
          <w:p w:rsidR="00B96CB4" w:rsidRDefault="006A06F0">
            <w:pPr>
              <w:snapToGrid w:val="0"/>
              <w:jc w:val="center"/>
              <w:rPr>
                <w:sz w:val="22"/>
                <w:szCs w:val="22"/>
              </w:rPr>
            </w:pPr>
            <w:r>
              <w:rPr>
                <w:sz w:val="22"/>
                <w:szCs w:val="22"/>
              </w:rPr>
              <w:t>35</w:t>
            </w:r>
          </w:p>
        </w:tc>
        <w:tc>
          <w:tcPr>
            <w:tcW w:w="1260" w:type="dxa"/>
            <w:tcBorders>
              <w:top w:val="single" w:sz="4" w:space="0" w:color="000000"/>
              <w:left w:val="single" w:sz="4" w:space="0" w:color="000000"/>
              <w:bottom w:val="single" w:sz="4" w:space="0" w:color="000000"/>
            </w:tcBorders>
          </w:tcPr>
          <w:p w:rsidR="00B96CB4" w:rsidRDefault="006A06F0">
            <w:pPr>
              <w:snapToGrid w:val="0"/>
              <w:jc w:val="center"/>
              <w:rPr>
                <w:sz w:val="22"/>
                <w:szCs w:val="22"/>
                <w:lang w:val="es-CL"/>
              </w:rPr>
            </w:pPr>
            <w:r>
              <w:rPr>
                <w:sz w:val="22"/>
                <w:szCs w:val="22"/>
                <w:lang w:val="es-CL"/>
              </w:rPr>
              <w:t>08</w:t>
            </w:r>
          </w:p>
        </w:tc>
        <w:tc>
          <w:tcPr>
            <w:tcW w:w="6936" w:type="dxa"/>
            <w:tcBorders>
              <w:top w:val="single" w:sz="4" w:space="0" w:color="000000"/>
              <w:left w:val="single" w:sz="4" w:space="0" w:color="000000"/>
              <w:bottom w:val="single" w:sz="4" w:space="0" w:color="000000"/>
            </w:tcBorders>
          </w:tcPr>
          <w:p w:rsidR="00B96CB4" w:rsidRDefault="006A06F0"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PEDAL 30 LITROS – COR VERDE</w:t>
            </w:r>
          </w:p>
          <w:p w:rsidR="006A06F0" w:rsidRDefault="006A06F0" w:rsidP="006D545A">
            <w:pPr>
              <w:pStyle w:val="NormalWeb"/>
              <w:shd w:val="clear" w:color="auto" w:fill="FFFFFF"/>
              <w:textAlignment w:val="baseline"/>
              <w:rPr>
                <w:rFonts w:ascii="Times New Roman" w:hAnsi="Times New Roman"/>
                <w:b/>
                <w:sz w:val="22"/>
                <w:szCs w:val="22"/>
                <w:lang w:val="es-CL"/>
              </w:rPr>
            </w:pPr>
          </w:p>
          <w:p w:rsidR="006A06F0" w:rsidRPr="006A06F0" w:rsidRDefault="006A06F0" w:rsidP="006A06F0">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 xml:space="preserve">Tampa com sistema de abertura/fechamento através de pedal, vedação do </w:t>
            </w:r>
            <w:r>
              <w:rPr>
                <w:rFonts w:ascii="Times New Roman" w:hAnsi="Times New Roman"/>
                <w:sz w:val="22"/>
                <w:szCs w:val="22"/>
                <w:lang w:val="es-CL"/>
              </w:rPr>
              <w:lastRenderedPageBreak/>
              <w:t>coletor para dispersão de odores e a entrada de insetos, evitar os riscos de contaminação, cor verde – lixo reciclavél- capacidade 30l, similares ao modelo CPVD bralimpia</w:t>
            </w:r>
          </w:p>
        </w:tc>
        <w:tc>
          <w:tcPr>
            <w:tcW w:w="1865" w:type="dxa"/>
            <w:tcBorders>
              <w:top w:val="single" w:sz="4" w:space="0" w:color="000000"/>
              <w:left w:val="single" w:sz="4" w:space="0" w:color="000000"/>
              <w:bottom w:val="single" w:sz="4" w:space="0" w:color="000000"/>
            </w:tcBorders>
          </w:tcPr>
          <w:p w:rsidR="00B96CB4" w:rsidRPr="00967CFD" w:rsidRDefault="00B96CB4">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96CB4" w:rsidRPr="00967CFD" w:rsidRDefault="00B96CB4">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6A06F0">
            <w:pPr>
              <w:snapToGrid w:val="0"/>
              <w:jc w:val="center"/>
              <w:rPr>
                <w:sz w:val="22"/>
                <w:szCs w:val="22"/>
              </w:rPr>
            </w:pPr>
            <w:r>
              <w:rPr>
                <w:sz w:val="22"/>
                <w:szCs w:val="22"/>
              </w:rPr>
              <w:lastRenderedPageBreak/>
              <w:t>36</w:t>
            </w:r>
          </w:p>
        </w:tc>
        <w:tc>
          <w:tcPr>
            <w:tcW w:w="1260" w:type="dxa"/>
            <w:tcBorders>
              <w:top w:val="single" w:sz="4" w:space="0" w:color="000000"/>
              <w:left w:val="single" w:sz="4" w:space="0" w:color="000000"/>
              <w:bottom w:val="single" w:sz="4" w:space="0" w:color="000000"/>
            </w:tcBorders>
          </w:tcPr>
          <w:p w:rsidR="006A06F0" w:rsidRDefault="006A06F0">
            <w:pPr>
              <w:snapToGrid w:val="0"/>
              <w:jc w:val="center"/>
              <w:rPr>
                <w:sz w:val="22"/>
                <w:szCs w:val="22"/>
                <w:lang w:val="es-CL"/>
              </w:rPr>
            </w:pPr>
            <w:r>
              <w:rPr>
                <w:sz w:val="22"/>
                <w:szCs w:val="22"/>
                <w:lang w:val="es-CL"/>
              </w:rPr>
              <w:t>18</w:t>
            </w:r>
          </w:p>
        </w:tc>
        <w:tc>
          <w:tcPr>
            <w:tcW w:w="6936" w:type="dxa"/>
            <w:tcBorders>
              <w:top w:val="single" w:sz="4" w:space="0" w:color="000000"/>
              <w:left w:val="single" w:sz="4" w:space="0" w:color="000000"/>
              <w:bottom w:val="single" w:sz="4" w:space="0" w:color="000000"/>
            </w:tcBorders>
          </w:tcPr>
          <w:p w:rsidR="006A06F0" w:rsidRDefault="006A06F0"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COLETOR PEDAL 30 LITROS – COR VERMELHO</w:t>
            </w:r>
          </w:p>
          <w:p w:rsidR="006A06F0" w:rsidRDefault="006A06F0" w:rsidP="006D545A">
            <w:pPr>
              <w:pStyle w:val="NormalWeb"/>
              <w:shd w:val="clear" w:color="auto" w:fill="FFFFFF"/>
              <w:textAlignment w:val="baseline"/>
              <w:rPr>
                <w:rFonts w:ascii="Times New Roman" w:hAnsi="Times New Roman"/>
                <w:b/>
                <w:sz w:val="22"/>
                <w:szCs w:val="22"/>
                <w:lang w:val="es-CL"/>
              </w:rPr>
            </w:pPr>
          </w:p>
          <w:p w:rsidR="006A06F0" w:rsidRPr="006A06F0" w:rsidRDefault="006A06F0" w:rsidP="006A06F0">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Tampa com sistema de abertura/fechamento através de pedal, vedação do coletor para dispersão de ododres e a entrada de insetos, evitar os riscos de contaminação – cor vermelha – lixo contaminado, capacidade 30l, similares ao modelo CPVM bralimpia.</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D2115A">
            <w:pPr>
              <w:snapToGrid w:val="0"/>
              <w:jc w:val="center"/>
              <w:rPr>
                <w:sz w:val="22"/>
                <w:szCs w:val="22"/>
              </w:rPr>
            </w:pPr>
            <w:r>
              <w:rPr>
                <w:sz w:val="22"/>
                <w:szCs w:val="22"/>
              </w:rPr>
              <w:t>37</w:t>
            </w:r>
          </w:p>
        </w:tc>
        <w:tc>
          <w:tcPr>
            <w:tcW w:w="1260" w:type="dxa"/>
            <w:tcBorders>
              <w:top w:val="single" w:sz="4" w:space="0" w:color="000000"/>
              <w:left w:val="single" w:sz="4" w:space="0" w:color="000000"/>
              <w:bottom w:val="single" w:sz="4" w:space="0" w:color="000000"/>
            </w:tcBorders>
          </w:tcPr>
          <w:p w:rsidR="006A06F0" w:rsidRDefault="00D2115A">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6A06F0" w:rsidRDefault="00D2115A"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DETECTOR FETAL PORTÁTIL DIGITAL</w:t>
            </w:r>
          </w:p>
          <w:p w:rsidR="00D2115A" w:rsidRDefault="00D2115A" w:rsidP="006D545A">
            <w:pPr>
              <w:pStyle w:val="NormalWeb"/>
              <w:shd w:val="clear" w:color="auto" w:fill="FFFFFF"/>
              <w:textAlignment w:val="baseline"/>
              <w:rPr>
                <w:rFonts w:ascii="Times New Roman" w:hAnsi="Times New Roman"/>
                <w:b/>
                <w:sz w:val="22"/>
                <w:szCs w:val="22"/>
                <w:lang w:val="es-CL"/>
              </w:rPr>
            </w:pPr>
          </w:p>
          <w:p w:rsidR="00D2115A" w:rsidRPr="00D2115A" w:rsidRDefault="00D2115A" w:rsidP="00D2115A">
            <w:pPr>
              <w:pStyle w:val="NormalWeb"/>
              <w:shd w:val="clear" w:color="auto" w:fill="FFFFFF"/>
              <w:jc w:val="both"/>
              <w:textAlignment w:val="baseline"/>
              <w:rPr>
                <w:rFonts w:ascii="Times New Roman" w:hAnsi="Times New Roman"/>
                <w:sz w:val="22"/>
                <w:szCs w:val="22"/>
                <w:lang w:val="es-CL"/>
              </w:rPr>
            </w:pPr>
            <w:r w:rsidRPr="00D2115A">
              <w:rPr>
                <w:rFonts w:ascii="Times New Roman" w:hAnsi="Times New Roman"/>
                <w:sz w:val="22"/>
                <w:szCs w:val="22"/>
                <w:lang w:val="es-CL"/>
              </w:rPr>
              <w:t xml:space="preserve">Transdutor de alta sensibilidade, </w:t>
            </w:r>
            <w:r>
              <w:rPr>
                <w:rFonts w:ascii="Times New Roman" w:hAnsi="Times New Roman"/>
                <w:sz w:val="22"/>
                <w:szCs w:val="22"/>
                <w:lang w:val="es-CL"/>
              </w:rPr>
              <w:t xml:space="preserve">alto-falante de alta performance, entrada para fone de ouvido, gravador de som ou computador, botão liga/desliga e controle de volumen e desligamento automático, tela de LCD para visualização numérica do batimento cardíaco fetal, alimentação por 2 pilhas AA de 1,5V, sensibilidade a partir de 10-12 semanas, tamaño aprox: 135mmx95mmx35mm, performance FHR, faixa de medição: 50-240bpm, resolução 1bpm, precisão </w:t>
            </w:r>
            <w:r w:rsidR="007940CD">
              <w:rPr>
                <w:rFonts w:ascii="Times New Roman" w:hAnsi="Times New Roman"/>
                <w:sz w:val="22"/>
                <w:szCs w:val="22"/>
                <w:lang w:val="es-CL"/>
              </w:rPr>
              <w:t>+- 1 bpm, saída de energía 20mW, transdutor frequencia nominal 2.0MHZ, frequencia de operação: 2.0MHZ +-10%, P-:&lt;1Mpa, lob: &lt;20mW/cm², intensidade de saída de ultrassom: Isata &lt;10mW/cm², área de radiação efetiva do transdutor: 154mm².</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7940CD">
            <w:pPr>
              <w:snapToGrid w:val="0"/>
              <w:jc w:val="center"/>
              <w:rPr>
                <w:sz w:val="22"/>
                <w:szCs w:val="22"/>
              </w:rPr>
            </w:pPr>
            <w:r>
              <w:rPr>
                <w:sz w:val="22"/>
                <w:szCs w:val="22"/>
              </w:rPr>
              <w:t>38</w:t>
            </w:r>
          </w:p>
        </w:tc>
        <w:tc>
          <w:tcPr>
            <w:tcW w:w="1260" w:type="dxa"/>
            <w:tcBorders>
              <w:top w:val="single" w:sz="4" w:space="0" w:color="000000"/>
              <w:left w:val="single" w:sz="4" w:space="0" w:color="000000"/>
              <w:bottom w:val="single" w:sz="4" w:space="0" w:color="000000"/>
            </w:tcBorders>
          </w:tcPr>
          <w:p w:rsidR="006A06F0" w:rsidRDefault="007940CD">
            <w:pPr>
              <w:snapToGrid w:val="0"/>
              <w:jc w:val="center"/>
              <w:rPr>
                <w:sz w:val="22"/>
                <w:szCs w:val="22"/>
                <w:lang w:val="es-CL"/>
              </w:rPr>
            </w:pPr>
            <w:r>
              <w:rPr>
                <w:sz w:val="22"/>
                <w:szCs w:val="22"/>
                <w:lang w:val="es-CL"/>
              </w:rPr>
              <w:t>06</w:t>
            </w:r>
          </w:p>
        </w:tc>
        <w:tc>
          <w:tcPr>
            <w:tcW w:w="6936" w:type="dxa"/>
            <w:tcBorders>
              <w:top w:val="single" w:sz="4" w:space="0" w:color="000000"/>
              <w:left w:val="single" w:sz="4" w:space="0" w:color="000000"/>
              <w:bottom w:val="single" w:sz="4" w:space="0" w:color="000000"/>
            </w:tcBorders>
          </w:tcPr>
          <w:p w:rsidR="006A06F0" w:rsidRDefault="007940C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DISPENSER PARA COPOS DESCARTAVÉIS</w:t>
            </w:r>
          </w:p>
          <w:p w:rsidR="007940CD" w:rsidRDefault="007940CD" w:rsidP="006D545A">
            <w:pPr>
              <w:pStyle w:val="NormalWeb"/>
              <w:shd w:val="clear" w:color="auto" w:fill="FFFFFF"/>
              <w:textAlignment w:val="baseline"/>
              <w:rPr>
                <w:rFonts w:ascii="Times New Roman" w:hAnsi="Times New Roman"/>
                <w:b/>
                <w:sz w:val="22"/>
                <w:szCs w:val="22"/>
                <w:lang w:val="es-CL"/>
              </w:rPr>
            </w:pPr>
          </w:p>
          <w:p w:rsidR="007940CD" w:rsidRPr="007940CD" w:rsidRDefault="007940CD" w:rsidP="007940C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Comporta copos de 200ml, cor branco, suporte para fixação vertical.</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7940CD">
            <w:pPr>
              <w:snapToGrid w:val="0"/>
              <w:jc w:val="center"/>
              <w:rPr>
                <w:sz w:val="22"/>
                <w:szCs w:val="22"/>
              </w:rPr>
            </w:pPr>
            <w:r>
              <w:rPr>
                <w:sz w:val="22"/>
                <w:szCs w:val="22"/>
              </w:rPr>
              <w:t>39</w:t>
            </w:r>
          </w:p>
        </w:tc>
        <w:tc>
          <w:tcPr>
            <w:tcW w:w="1260" w:type="dxa"/>
            <w:tcBorders>
              <w:top w:val="single" w:sz="4" w:space="0" w:color="000000"/>
              <w:left w:val="single" w:sz="4" w:space="0" w:color="000000"/>
              <w:bottom w:val="single" w:sz="4" w:space="0" w:color="000000"/>
            </w:tcBorders>
          </w:tcPr>
          <w:p w:rsidR="006A06F0" w:rsidRDefault="007940C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6A06F0" w:rsidRDefault="007940C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ELETROCARDIÓGRAFO (ECG) DIGITAL COM 12 DERIVAÇÕES SIMULTÂNEAS</w:t>
            </w:r>
          </w:p>
          <w:p w:rsidR="007940CD" w:rsidRDefault="007940CD" w:rsidP="006D545A">
            <w:pPr>
              <w:pStyle w:val="NormalWeb"/>
              <w:shd w:val="clear" w:color="auto" w:fill="FFFFFF"/>
              <w:textAlignment w:val="baseline"/>
              <w:rPr>
                <w:rFonts w:ascii="Times New Roman" w:hAnsi="Times New Roman"/>
                <w:b/>
                <w:sz w:val="22"/>
                <w:szCs w:val="22"/>
                <w:lang w:val="es-CL"/>
              </w:rPr>
            </w:pPr>
          </w:p>
          <w:p w:rsidR="007940CD" w:rsidRPr="007940CD" w:rsidRDefault="007940CD" w:rsidP="007940C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 xml:space="preserve">12 canais são impressos simultaneamente e continuamente em tempo real, parámetros de medida: como frequência cardíaca, intervalo PR, duração do QRS, eixos QT/QTc, P-R-T, necessários para o diagnóstico são impressos junto com o ECG no relatório de saída após cálculos automáticos. A auto análise possibilita 25 diagnósticos, com a batería recarregável interna, impressão da identificação do </w:t>
            </w:r>
            <w:r w:rsidR="00C2387E">
              <w:rPr>
                <w:rFonts w:ascii="Times New Roman" w:hAnsi="Times New Roman"/>
                <w:sz w:val="22"/>
                <w:szCs w:val="22"/>
                <w:lang w:val="es-CL"/>
              </w:rPr>
              <w:t xml:space="preserve">usuário e informações junto ao ECG, </w:t>
            </w:r>
            <w:r w:rsidR="00C2387E">
              <w:rPr>
                <w:rFonts w:ascii="Times New Roman" w:hAnsi="Times New Roman"/>
                <w:sz w:val="22"/>
                <w:szCs w:val="22"/>
                <w:lang w:val="es-CL"/>
              </w:rPr>
              <w:lastRenderedPageBreak/>
              <w:t>operação em modo manual e modo automático, aquisição das 12 derivações por uma tecla, memorização do último exame realizado, teclado alfanumérico para entrada de dados do paciente.Display com visor de cristal liquido digital que possibilite visualizar a programação doequipamento e problemas de mau contato de eletrodos. Proteção contra descarga de desfibriladores, semelhante ou superior ao modelo Bionete Cardiocare 2000</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C2387E">
            <w:pPr>
              <w:snapToGrid w:val="0"/>
              <w:jc w:val="center"/>
              <w:rPr>
                <w:sz w:val="22"/>
                <w:szCs w:val="22"/>
              </w:rPr>
            </w:pPr>
            <w:r>
              <w:rPr>
                <w:sz w:val="22"/>
                <w:szCs w:val="22"/>
              </w:rPr>
              <w:lastRenderedPageBreak/>
              <w:t>40</w:t>
            </w:r>
          </w:p>
        </w:tc>
        <w:tc>
          <w:tcPr>
            <w:tcW w:w="1260" w:type="dxa"/>
            <w:tcBorders>
              <w:top w:val="single" w:sz="4" w:space="0" w:color="000000"/>
              <w:left w:val="single" w:sz="4" w:space="0" w:color="000000"/>
              <w:bottom w:val="single" w:sz="4" w:space="0" w:color="000000"/>
            </w:tcBorders>
          </w:tcPr>
          <w:p w:rsidR="006A06F0" w:rsidRDefault="00C2387E">
            <w:pPr>
              <w:snapToGrid w:val="0"/>
              <w:jc w:val="center"/>
              <w:rPr>
                <w:sz w:val="22"/>
                <w:szCs w:val="22"/>
                <w:lang w:val="es-CL"/>
              </w:rPr>
            </w:pPr>
            <w:r>
              <w:rPr>
                <w:sz w:val="22"/>
                <w:szCs w:val="22"/>
                <w:lang w:val="es-CL"/>
              </w:rPr>
              <w:t>06</w:t>
            </w:r>
          </w:p>
        </w:tc>
        <w:tc>
          <w:tcPr>
            <w:tcW w:w="6936" w:type="dxa"/>
            <w:tcBorders>
              <w:top w:val="single" w:sz="4" w:space="0" w:color="000000"/>
              <w:left w:val="single" w:sz="4" w:space="0" w:color="000000"/>
              <w:bottom w:val="single" w:sz="4" w:space="0" w:color="000000"/>
            </w:tcBorders>
          </w:tcPr>
          <w:p w:rsidR="006A06F0" w:rsidRDefault="00C2387E"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ESCADA HOSPITALAR</w:t>
            </w:r>
          </w:p>
          <w:p w:rsidR="00C2387E" w:rsidRDefault="00C2387E" w:rsidP="006D545A">
            <w:pPr>
              <w:pStyle w:val="NormalWeb"/>
              <w:shd w:val="clear" w:color="auto" w:fill="FFFFFF"/>
              <w:textAlignment w:val="baseline"/>
              <w:rPr>
                <w:rFonts w:ascii="Times New Roman" w:hAnsi="Times New Roman"/>
                <w:b/>
                <w:sz w:val="22"/>
                <w:szCs w:val="22"/>
                <w:lang w:val="es-CL"/>
              </w:rPr>
            </w:pPr>
          </w:p>
          <w:p w:rsidR="00C2387E" w:rsidRPr="00C2387E" w:rsidRDefault="00C2387E" w:rsidP="00C2387E">
            <w:pPr>
              <w:pStyle w:val="NormalWeb"/>
              <w:shd w:val="clear" w:color="auto" w:fill="FFFFFF"/>
              <w:jc w:val="both"/>
              <w:textAlignment w:val="baseline"/>
              <w:rPr>
                <w:rFonts w:ascii="Times New Roman" w:hAnsi="Times New Roman"/>
                <w:sz w:val="22"/>
                <w:szCs w:val="22"/>
                <w:lang w:val="es-CL"/>
              </w:rPr>
            </w:pPr>
            <w:r w:rsidRPr="00C2387E">
              <w:rPr>
                <w:rFonts w:ascii="Times New Roman" w:hAnsi="Times New Roman"/>
                <w:sz w:val="22"/>
                <w:szCs w:val="22"/>
                <w:lang w:val="es-CL"/>
              </w:rPr>
              <w:t>Fabricada em tubo ¾ chapa 18, dois degraus</w:t>
            </w:r>
            <w:r>
              <w:rPr>
                <w:rFonts w:ascii="Times New Roman" w:hAnsi="Times New Roman"/>
                <w:sz w:val="22"/>
                <w:szCs w:val="22"/>
                <w:lang w:val="es-CL"/>
              </w:rPr>
              <w:t>, pintura eletrostática a pó, degrau com borracha antiderrapante, pés antiderrapante, suporta carga de até 110kg, cor branca.</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C2387E">
            <w:pPr>
              <w:snapToGrid w:val="0"/>
              <w:jc w:val="center"/>
              <w:rPr>
                <w:sz w:val="22"/>
                <w:szCs w:val="22"/>
              </w:rPr>
            </w:pPr>
            <w:r>
              <w:rPr>
                <w:sz w:val="22"/>
                <w:szCs w:val="22"/>
              </w:rPr>
              <w:t>41</w:t>
            </w:r>
          </w:p>
        </w:tc>
        <w:tc>
          <w:tcPr>
            <w:tcW w:w="1260" w:type="dxa"/>
            <w:tcBorders>
              <w:top w:val="single" w:sz="4" w:space="0" w:color="000000"/>
              <w:left w:val="single" w:sz="4" w:space="0" w:color="000000"/>
              <w:bottom w:val="single" w:sz="4" w:space="0" w:color="000000"/>
            </w:tcBorders>
          </w:tcPr>
          <w:p w:rsidR="006A06F0" w:rsidRDefault="00C2387E">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6A06F0" w:rsidRDefault="00C2387E"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GAVETEIRO ESTANTE COM 72 GAVETAS BINS NÚMERO 5/ARMAZENAMENTO DE MEDICAÇÃO</w:t>
            </w:r>
          </w:p>
          <w:p w:rsidR="00C2387E" w:rsidRPr="00C2387E" w:rsidRDefault="00C2387E" w:rsidP="00C2387E">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Medidas da estante: altura200cm=2metros, largura 101cm=1metro, profundidade 25cm, peso aproximado 35kg, medidas externas aproximadas de cada gaveta bin número 5, altura11,3cm, largura15cm, profundidade 24,5cm medidas internas aproximadas de cada gaveta bin número 5, altura10,2cm, largura12,8cm, profundidade21cm, peso de cada gaveta 215g.</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C2387E">
            <w:pPr>
              <w:snapToGrid w:val="0"/>
              <w:jc w:val="center"/>
              <w:rPr>
                <w:sz w:val="22"/>
                <w:szCs w:val="22"/>
              </w:rPr>
            </w:pPr>
            <w:r>
              <w:rPr>
                <w:sz w:val="22"/>
                <w:szCs w:val="22"/>
              </w:rPr>
              <w:t>42</w:t>
            </w:r>
          </w:p>
        </w:tc>
        <w:tc>
          <w:tcPr>
            <w:tcW w:w="1260" w:type="dxa"/>
            <w:tcBorders>
              <w:top w:val="single" w:sz="4" w:space="0" w:color="000000"/>
              <w:left w:val="single" w:sz="4" w:space="0" w:color="000000"/>
              <w:bottom w:val="single" w:sz="4" w:space="0" w:color="000000"/>
            </w:tcBorders>
          </w:tcPr>
          <w:p w:rsidR="006A06F0" w:rsidRDefault="00C2387E">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6A06F0" w:rsidRDefault="00C2387E"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LAVADORA/ENCERADEIRA/USO HOSPITALAR</w:t>
            </w:r>
          </w:p>
          <w:p w:rsidR="00C2387E" w:rsidRDefault="00C2387E" w:rsidP="006D545A">
            <w:pPr>
              <w:pStyle w:val="NormalWeb"/>
              <w:shd w:val="clear" w:color="auto" w:fill="FFFFFF"/>
              <w:textAlignment w:val="baseline"/>
              <w:rPr>
                <w:rFonts w:ascii="Times New Roman" w:hAnsi="Times New Roman"/>
                <w:b/>
                <w:sz w:val="22"/>
                <w:szCs w:val="22"/>
                <w:lang w:val="es-CL"/>
              </w:rPr>
            </w:pPr>
          </w:p>
          <w:p w:rsidR="00C2387E" w:rsidRPr="00C2387E" w:rsidRDefault="00C2387E" w:rsidP="00C2387E">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Lavadora baixa rotação Low Speed, 350mm, 110v, 175rpm/3/4 HP, 25kg, suporte para disco e escova para lavar, semelhante a marca bralimpia</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C2387E">
            <w:pPr>
              <w:snapToGrid w:val="0"/>
              <w:jc w:val="center"/>
              <w:rPr>
                <w:sz w:val="22"/>
                <w:szCs w:val="22"/>
              </w:rPr>
            </w:pPr>
            <w:r>
              <w:rPr>
                <w:sz w:val="22"/>
                <w:szCs w:val="22"/>
              </w:rPr>
              <w:t>43</w:t>
            </w:r>
          </w:p>
        </w:tc>
        <w:tc>
          <w:tcPr>
            <w:tcW w:w="1260" w:type="dxa"/>
            <w:tcBorders>
              <w:top w:val="single" w:sz="4" w:space="0" w:color="000000"/>
              <w:left w:val="single" w:sz="4" w:space="0" w:color="000000"/>
              <w:bottom w:val="single" w:sz="4" w:space="0" w:color="000000"/>
            </w:tcBorders>
          </w:tcPr>
          <w:p w:rsidR="006A06F0" w:rsidRDefault="00C2387E">
            <w:pPr>
              <w:snapToGrid w:val="0"/>
              <w:jc w:val="center"/>
              <w:rPr>
                <w:sz w:val="22"/>
                <w:szCs w:val="22"/>
                <w:lang w:val="es-CL"/>
              </w:rPr>
            </w:pPr>
            <w:r>
              <w:rPr>
                <w:sz w:val="22"/>
                <w:szCs w:val="22"/>
                <w:lang w:val="es-CL"/>
              </w:rPr>
              <w:t>05</w:t>
            </w:r>
          </w:p>
        </w:tc>
        <w:tc>
          <w:tcPr>
            <w:tcW w:w="6936" w:type="dxa"/>
            <w:tcBorders>
              <w:top w:val="single" w:sz="4" w:space="0" w:color="000000"/>
              <w:left w:val="single" w:sz="4" w:space="0" w:color="000000"/>
              <w:bottom w:val="single" w:sz="4" w:space="0" w:color="000000"/>
            </w:tcBorders>
          </w:tcPr>
          <w:p w:rsidR="006A06F0" w:rsidRDefault="00C2387E"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LIXEIRA P/ DESCARTE DE PILHAS</w:t>
            </w:r>
          </w:p>
          <w:p w:rsidR="00C2387E" w:rsidRDefault="00C2387E" w:rsidP="006D545A">
            <w:pPr>
              <w:pStyle w:val="NormalWeb"/>
              <w:shd w:val="clear" w:color="auto" w:fill="FFFFFF"/>
              <w:textAlignment w:val="baseline"/>
              <w:rPr>
                <w:rFonts w:ascii="Times New Roman" w:hAnsi="Times New Roman"/>
                <w:b/>
                <w:sz w:val="22"/>
                <w:szCs w:val="22"/>
                <w:lang w:val="es-CL"/>
              </w:rPr>
            </w:pPr>
          </w:p>
          <w:p w:rsidR="00C2387E" w:rsidRPr="00C2387E" w:rsidRDefault="00C2387E" w:rsidP="00C2387E">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Capacidade 14 litros, cor laranja, polietileno injetado com tampa vai e vem, acompanha adesivo com indicação de reciclagem de pilhas e baterías.</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5071DC">
            <w:pPr>
              <w:snapToGrid w:val="0"/>
              <w:jc w:val="center"/>
              <w:rPr>
                <w:sz w:val="22"/>
                <w:szCs w:val="22"/>
              </w:rPr>
            </w:pPr>
            <w:r>
              <w:rPr>
                <w:sz w:val="22"/>
                <w:szCs w:val="22"/>
              </w:rPr>
              <w:t>44</w:t>
            </w:r>
          </w:p>
        </w:tc>
        <w:tc>
          <w:tcPr>
            <w:tcW w:w="1260" w:type="dxa"/>
            <w:tcBorders>
              <w:top w:val="single" w:sz="4" w:space="0" w:color="000000"/>
              <w:left w:val="single" w:sz="4" w:space="0" w:color="000000"/>
              <w:bottom w:val="single" w:sz="4" w:space="0" w:color="000000"/>
            </w:tcBorders>
          </w:tcPr>
          <w:p w:rsidR="006A06F0" w:rsidRDefault="005071DC">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6A06F0" w:rsidRDefault="005071DC"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MACA HOSPITALAR P/ EXAMES CLÍNICOS</w:t>
            </w:r>
          </w:p>
          <w:p w:rsidR="005071DC" w:rsidRDefault="005071DC" w:rsidP="006D545A">
            <w:pPr>
              <w:pStyle w:val="NormalWeb"/>
              <w:shd w:val="clear" w:color="auto" w:fill="FFFFFF"/>
              <w:textAlignment w:val="baseline"/>
              <w:rPr>
                <w:rFonts w:ascii="Times New Roman" w:hAnsi="Times New Roman"/>
                <w:b/>
                <w:sz w:val="22"/>
                <w:szCs w:val="22"/>
                <w:lang w:val="es-CL"/>
              </w:rPr>
            </w:pPr>
          </w:p>
          <w:p w:rsidR="005071DC" w:rsidRPr="005071DC" w:rsidRDefault="005071DC"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Capacidade 200kg, 1,80M compx0,80M alt.x0,80M largura, estofado em Courvin preto, estrutura metálica reforçada branca.</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6A06F0" w:rsidRPr="00967CFD" w:rsidTr="002B5209">
        <w:trPr>
          <w:trHeight w:val="279"/>
        </w:trPr>
        <w:tc>
          <w:tcPr>
            <w:tcW w:w="1440" w:type="dxa"/>
            <w:tcBorders>
              <w:top w:val="single" w:sz="4" w:space="0" w:color="000000"/>
              <w:left w:val="single" w:sz="4" w:space="0" w:color="000000"/>
              <w:bottom w:val="single" w:sz="4" w:space="0" w:color="000000"/>
            </w:tcBorders>
          </w:tcPr>
          <w:p w:rsidR="006A06F0" w:rsidRDefault="005071DC">
            <w:pPr>
              <w:snapToGrid w:val="0"/>
              <w:jc w:val="center"/>
              <w:rPr>
                <w:sz w:val="22"/>
                <w:szCs w:val="22"/>
              </w:rPr>
            </w:pPr>
            <w:r>
              <w:rPr>
                <w:sz w:val="22"/>
                <w:szCs w:val="22"/>
              </w:rPr>
              <w:t>45</w:t>
            </w:r>
          </w:p>
        </w:tc>
        <w:tc>
          <w:tcPr>
            <w:tcW w:w="1260" w:type="dxa"/>
            <w:tcBorders>
              <w:top w:val="single" w:sz="4" w:space="0" w:color="000000"/>
              <w:left w:val="single" w:sz="4" w:space="0" w:color="000000"/>
              <w:bottom w:val="single" w:sz="4" w:space="0" w:color="000000"/>
            </w:tcBorders>
          </w:tcPr>
          <w:p w:rsidR="006A06F0" w:rsidRDefault="005071DC">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6A06F0" w:rsidRDefault="005071DC"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MACA RETRÁTIL BI ARTICULADA PARA TRANSPORTE EM AMBULÂNCIA</w:t>
            </w:r>
          </w:p>
          <w:p w:rsidR="005071DC" w:rsidRDefault="005071DC" w:rsidP="006D545A">
            <w:pPr>
              <w:pStyle w:val="NormalWeb"/>
              <w:shd w:val="clear" w:color="auto" w:fill="FFFFFF"/>
              <w:textAlignment w:val="baseline"/>
              <w:rPr>
                <w:rFonts w:ascii="Times New Roman" w:hAnsi="Times New Roman"/>
                <w:b/>
                <w:sz w:val="22"/>
                <w:szCs w:val="22"/>
                <w:lang w:val="es-CL"/>
              </w:rPr>
            </w:pPr>
          </w:p>
          <w:p w:rsidR="005071DC" w:rsidRPr="005071DC" w:rsidRDefault="005071DC"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01 UNIDADE PARA Fiat Doblô, cargo 1.8 – Ano/Modelo 2009/2009ver medida, 01 unidade para Fiat Doblô cargo 1.4 – Ano/Modelo 2016/2016 ver medida, 01 unidade para Renault Kangoo 1.8 – Ano/Modelo – ver medida, 01 unidade para Peugeout- Ano/Modelo 2018-2019- ver medida, montada em perfis de aluminio tubular e são fixados com conexões em aluminio injetado em toda sua superficie, possui um mecanismo de retração quando colocada no interior do veículo de resgate, com dispositivo de segurança contra o destravamento acidental durante o transporte, acompanha colchonete azul.</w:t>
            </w:r>
          </w:p>
        </w:tc>
        <w:tc>
          <w:tcPr>
            <w:tcW w:w="1865" w:type="dxa"/>
            <w:tcBorders>
              <w:top w:val="single" w:sz="4" w:space="0" w:color="000000"/>
              <w:left w:val="single" w:sz="4" w:space="0" w:color="000000"/>
              <w:bottom w:val="single" w:sz="4" w:space="0" w:color="000000"/>
            </w:tcBorders>
          </w:tcPr>
          <w:p w:rsidR="006A06F0" w:rsidRPr="00967CFD" w:rsidRDefault="006A06F0">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6A06F0" w:rsidRPr="00967CFD" w:rsidRDefault="006A06F0">
            <w:pPr>
              <w:snapToGrid w:val="0"/>
              <w:rPr>
                <w:color w:val="FF0000"/>
                <w:sz w:val="22"/>
                <w:szCs w:val="22"/>
              </w:rPr>
            </w:pPr>
          </w:p>
        </w:tc>
      </w:tr>
      <w:tr w:rsidR="005071DC" w:rsidRPr="00967CFD" w:rsidTr="002B5209">
        <w:trPr>
          <w:trHeight w:val="279"/>
        </w:trPr>
        <w:tc>
          <w:tcPr>
            <w:tcW w:w="1440" w:type="dxa"/>
            <w:tcBorders>
              <w:top w:val="single" w:sz="4" w:space="0" w:color="000000"/>
              <w:left w:val="single" w:sz="4" w:space="0" w:color="000000"/>
              <w:bottom w:val="single" w:sz="4" w:space="0" w:color="000000"/>
            </w:tcBorders>
          </w:tcPr>
          <w:p w:rsidR="005071DC" w:rsidRDefault="005071DC">
            <w:pPr>
              <w:snapToGrid w:val="0"/>
              <w:jc w:val="center"/>
              <w:rPr>
                <w:sz w:val="22"/>
                <w:szCs w:val="22"/>
              </w:rPr>
            </w:pPr>
            <w:r>
              <w:rPr>
                <w:sz w:val="22"/>
                <w:szCs w:val="22"/>
              </w:rPr>
              <w:lastRenderedPageBreak/>
              <w:t>46</w:t>
            </w:r>
          </w:p>
        </w:tc>
        <w:tc>
          <w:tcPr>
            <w:tcW w:w="1260" w:type="dxa"/>
            <w:tcBorders>
              <w:top w:val="single" w:sz="4" w:space="0" w:color="000000"/>
              <w:left w:val="single" w:sz="4" w:space="0" w:color="000000"/>
              <w:bottom w:val="single" w:sz="4" w:space="0" w:color="000000"/>
            </w:tcBorders>
          </w:tcPr>
          <w:p w:rsidR="005071DC" w:rsidRDefault="005071DC">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5071DC" w:rsidRDefault="005071DC"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AUXILIAR CIRURGIA</w:t>
            </w:r>
          </w:p>
          <w:p w:rsidR="005071DC" w:rsidRDefault="005071DC" w:rsidP="006D545A">
            <w:pPr>
              <w:pStyle w:val="NormalWeb"/>
              <w:shd w:val="clear" w:color="auto" w:fill="FFFFFF"/>
              <w:textAlignment w:val="baseline"/>
              <w:rPr>
                <w:rFonts w:ascii="Times New Roman" w:hAnsi="Times New Roman"/>
                <w:b/>
                <w:sz w:val="22"/>
                <w:szCs w:val="22"/>
                <w:lang w:val="es-CL"/>
              </w:rPr>
            </w:pPr>
          </w:p>
          <w:p w:rsidR="005071DC" w:rsidRPr="005071DC" w:rsidRDefault="005071DC"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Material: inox, medidas aproximadas 40x60x80, tampo e prateleira inox c/ varandas e rodízios</w:t>
            </w:r>
          </w:p>
        </w:tc>
        <w:tc>
          <w:tcPr>
            <w:tcW w:w="1865" w:type="dxa"/>
            <w:tcBorders>
              <w:top w:val="single" w:sz="4" w:space="0" w:color="000000"/>
              <w:left w:val="single" w:sz="4" w:space="0" w:color="000000"/>
              <w:bottom w:val="single" w:sz="4" w:space="0" w:color="000000"/>
            </w:tcBorders>
          </w:tcPr>
          <w:p w:rsidR="005071DC" w:rsidRPr="00967CFD" w:rsidRDefault="005071DC">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5071DC" w:rsidRPr="00967CFD" w:rsidRDefault="005071DC">
            <w:pPr>
              <w:snapToGrid w:val="0"/>
              <w:rPr>
                <w:color w:val="FF0000"/>
                <w:sz w:val="22"/>
                <w:szCs w:val="22"/>
              </w:rPr>
            </w:pPr>
          </w:p>
        </w:tc>
      </w:tr>
      <w:tr w:rsidR="005071DC" w:rsidRPr="00967CFD" w:rsidTr="002B5209">
        <w:trPr>
          <w:trHeight w:val="279"/>
        </w:trPr>
        <w:tc>
          <w:tcPr>
            <w:tcW w:w="1440" w:type="dxa"/>
            <w:tcBorders>
              <w:top w:val="single" w:sz="4" w:space="0" w:color="000000"/>
              <w:left w:val="single" w:sz="4" w:space="0" w:color="000000"/>
              <w:bottom w:val="single" w:sz="4" w:space="0" w:color="000000"/>
            </w:tcBorders>
          </w:tcPr>
          <w:p w:rsidR="005071DC" w:rsidRDefault="005071DC">
            <w:pPr>
              <w:snapToGrid w:val="0"/>
              <w:jc w:val="center"/>
              <w:rPr>
                <w:sz w:val="22"/>
                <w:szCs w:val="22"/>
              </w:rPr>
            </w:pPr>
            <w:r>
              <w:rPr>
                <w:sz w:val="22"/>
                <w:szCs w:val="22"/>
              </w:rPr>
              <w:t>47</w:t>
            </w:r>
          </w:p>
        </w:tc>
        <w:tc>
          <w:tcPr>
            <w:tcW w:w="1260" w:type="dxa"/>
            <w:tcBorders>
              <w:top w:val="single" w:sz="4" w:space="0" w:color="000000"/>
              <w:left w:val="single" w:sz="4" w:space="0" w:color="000000"/>
              <w:bottom w:val="single" w:sz="4" w:space="0" w:color="000000"/>
            </w:tcBorders>
          </w:tcPr>
          <w:p w:rsidR="005071DC" w:rsidRDefault="005071DC">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5071DC" w:rsidRDefault="005071DC"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AUXILIAR SEMI CIRCULAR INOX CIRURGIA</w:t>
            </w:r>
          </w:p>
          <w:p w:rsidR="005071DC" w:rsidRDefault="005071DC" w:rsidP="006D545A">
            <w:pPr>
              <w:pStyle w:val="NormalWeb"/>
              <w:shd w:val="clear" w:color="auto" w:fill="FFFFFF"/>
              <w:textAlignment w:val="baseline"/>
              <w:rPr>
                <w:rFonts w:ascii="Times New Roman" w:hAnsi="Times New Roman"/>
                <w:b/>
                <w:sz w:val="22"/>
                <w:szCs w:val="22"/>
                <w:lang w:val="es-CL"/>
              </w:rPr>
            </w:pPr>
          </w:p>
          <w:p w:rsidR="005071DC" w:rsidRPr="005071DC" w:rsidRDefault="005071DC"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Estrutura  em tubo de aço inox, 20x20x1,20mm, tampo e prateleira em chapa de aço inox de 0,75mm, pés com rodízios.</w:t>
            </w:r>
          </w:p>
        </w:tc>
        <w:tc>
          <w:tcPr>
            <w:tcW w:w="1865" w:type="dxa"/>
            <w:tcBorders>
              <w:top w:val="single" w:sz="4" w:space="0" w:color="000000"/>
              <w:left w:val="single" w:sz="4" w:space="0" w:color="000000"/>
              <w:bottom w:val="single" w:sz="4" w:space="0" w:color="000000"/>
            </w:tcBorders>
          </w:tcPr>
          <w:p w:rsidR="005071DC" w:rsidRPr="00967CFD" w:rsidRDefault="005071DC">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5071DC" w:rsidRPr="00967CFD" w:rsidRDefault="005071DC">
            <w:pPr>
              <w:snapToGrid w:val="0"/>
              <w:rPr>
                <w:color w:val="FF0000"/>
                <w:sz w:val="22"/>
                <w:szCs w:val="22"/>
              </w:rPr>
            </w:pPr>
          </w:p>
        </w:tc>
      </w:tr>
      <w:tr w:rsidR="005071DC" w:rsidRPr="00967CFD" w:rsidTr="002B5209">
        <w:trPr>
          <w:trHeight w:val="279"/>
        </w:trPr>
        <w:tc>
          <w:tcPr>
            <w:tcW w:w="1440" w:type="dxa"/>
            <w:tcBorders>
              <w:top w:val="single" w:sz="4" w:space="0" w:color="000000"/>
              <w:left w:val="single" w:sz="4" w:space="0" w:color="000000"/>
              <w:bottom w:val="single" w:sz="4" w:space="0" w:color="000000"/>
            </w:tcBorders>
          </w:tcPr>
          <w:p w:rsidR="005071DC" w:rsidRDefault="005071DC">
            <w:pPr>
              <w:snapToGrid w:val="0"/>
              <w:jc w:val="center"/>
              <w:rPr>
                <w:sz w:val="22"/>
                <w:szCs w:val="22"/>
              </w:rPr>
            </w:pPr>
            <w:r>
              <w:rPr>
                <w:sz w:val="22"/>
                <w:szCs w:val="22"/>
              </w:rPr>
              <w:t>48</w:t>
            </w:r>
          </w:p>
        </w:tc>
        <w:tc>
          <w:tcPr>
            <w:tcW w:w="1260" w:type="dxa"/>
            <w:tcBorders>
              <w:top w:val="single" w:sz="4" w:space="0" w:color="000000"/>
              <w:left w:val="single" w:sz="4" w:space="0" w:color="000000"/>
              <w:bottom w:val="single" w:sz="4" w:space="0" w:color="000000"/>
            </w:tcBorders>
          </w:tcPr>
          <w:p w:rsidR="005071DC" w:rsidRDefault="005071DC">
            <w:pPr>
              <w:snapToGrid w:val="0"/>
              <w:jc w:val="center"/>
              <w:rPr>
                <w:sz w:val="22"/>
                <w:szCs w:val="22"/>
                <w:lang w:val="es-CL"/>
              </w:rPr>
            </w:pPr>
            <w:r>
              <w:rPr>
                <w:sz w:val="22"/>
                <w:szCs w:val="22"/>
                <w:lang w:val="es-CL"/>
              </w:rPr>
              <w:t>18</w:t>
            </w:r>
          </w:p>
        </w:tc>
        <w:tc>
          <w:tcPr>
            <w:tcW w:w="6936" w:type="dxa"/>
            <w:tcBorders>
              <w:top w:val="single" w:sz="4" w:space="0" w:color="000000"/>
              <w:left w:val="single" w:sz="4" w:space="0" w:color="000000"/>
              <w:bottom w:val="single" w:sz="4" w:space="0" w:color="000000"/>
            </w:tcBorders>
          </w:tcPr>
          <w:p w:rsidR="005071DC" w:rsidRDefault="005071DC"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DE CABECEIRA HOSPITALAR</w:t>
            </w:r>
          </w:p>
          <w:p w:rsidR="005071DC" w:rsidRDefault="005071DC" w:rsidP="006D545A">
            <w:pPr>
              <w:pStyle w:val="NormalWeb"/>
              <w:shd w:val="clear" w:color="auto" w:fill="FFFFFF"/>
              <w:textAlignment w:val="baseline"/>
              <w:rPr>
                <w:rFonts w:ascii="Times New Roman" w:hAnsi="Times New Roman"/>
                <w:b/>
                <w:sz w:val="22"/>
                <w:szCs w:val="22"/>
                <w:lang w:val="es-CL"/>
              </w:rPr>
            </w:pPr>
          </w:p>
          <w:p w:rsidR="005071DC" w:rsidRDefault="005071DC"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Fechada, pintada, 1 porta e 1 gaveta, em chapa de aço pintado em tubos quadrados 25mmx25mmx0,9mm, tampo, gaveta e porta em chapa de aço</w:t>
            </w:r>
          </w:p>
          <w:p w:rsidR="004C0437" w:rsidRPr="005071DC" w:rsidRDefault="004C0437" w:rsidP="005071DC">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Dimensões:0,40mx0,45mx0,80m – cor branca</w:t>
            </w:r>
          </w:p>
        </w:tc>
        <w:tc>
          <w:tcPr>
            <w:tcW w:w="1865" w:type="dxa"/>
            <w:tcBorders>
              <w:top w:val="single" w:sz="4" w:space="0" w:color="000000"/>
              <w:left w:val="single" w:sz="4" w:space="0" w:color="000000"/>
              <w:bottom w:val="single" w:sz="4" w:space="0" w:color="000000"/>
            </w:tcBorders>
          </w:tcPr>
          <w:p w:rsidR="005071DC" w:rsidRPr="00967CFD" w:rsidRDefault="005071DC">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5071DC" w:rsidRPr="00967CFD" w:rsidRDefault="005071DC">
            <w:pPr>
              <w:snapToGrid w:val="0"/>
              <w:rPr>
                <w:color w:val="FF0000"/>
                <w:sz w:val="22"/>
                <w:szCs w:val="22"/>
              </w:rPr>
            </w:pPr>
          </w:p>
        </w:tc>
      </w:tr>
      <w:tr w:rsidR="005071DC" w:rsidRPr="00967CFD" w:rsidTr="002B5209">
        <w:trPr>
          <w:trHeight w:val="279"/>
        </w:trPr>
        <w:tc>
          <w:tcPr>
            <w:tcW w:w="1440" w:type="dxa"/>
            <w:tcBorders>
              <w:top w:val="single" w:sz="4" w:space="0" w:color="000000"/>
              <w:left w:val="single" w:sz="4" w:space="0" w:color="000000"/>
              <w:bottom w:val="single" w:sz="4" w:space="0" w:color="000000"/>
            </w:tcBorders>
          </w:tcPr>
          <w:p w:rsidR="005071DC" w:rsidRDefault="00C86396">
            <w:pPr>
              <w:snapToGrid w:val="0"/>
              <w:jc w:val="center"/>
              <w:rPr>
                <w:sz w:val="22"/>
                <w:szCs w:val="22"/>
              </w:rPr>
            </w:pPr>
            <w:r>
              <w:rPr>
                <w:sz w:val="22"/>
                <w:szCs w:val="22"/>
              </w:rPr>
              <w:t>49</w:t>
            </w:r>
          </w:p>
        </w:tc>
        <w:tc>
          <w:tcPr>
            <w:tcW w:w="1260" w:type="dxa"/>
            <w:tcBorders>
              <w:top w:val="single" w:sz="4" w:space="0" w:color="000000"/>
              <w:left w:val="single" w:sz="4" w:space="0" w:color="000000"/>
              <w:bottom w:val="single" w:sz="4" w:space="0" w:color="000000"/>
            </w:tcBorders>
          </w:tcPr>
          <w:p w:rsidR="005071DC" w:rsidRDefault="00C86396">
            <w:pPr>
              <w:snapToGrid w:val="0"/>
              <w:jc w:val="center"/>
              <w:rPr>
                <w:sz w:val="22"/>
                <w:szCs w:val="22"/>
                <w:lang w:val="es-CL"/>
              </w:rPr>
            </w:pPr>
            <w:r>
              <w:rPr>
                <w:sz w:val="22"/>
                <w:szCs w:val="22"/>
                <w:lang w:val="es-CL"/>
              </w:rPr>
              <w:t>08</w:t>
            </w:r>
          </w:p>
        </w:tc>
        <w:tc>
          <w:tcPr>
            <w:tcW w:w="6936" w:type="dxa"/>
            <w:tcBorders>
              <w:top w:val="single" w:sz="4" w:space="0" w:color="000000"/>
              <w:left w:val="single" w:sz="4" w:space="0" w:color="000000"/>
              <w:bottom w:val="single" w:sz="4" w:space="0" w:color="000000"/>
            </w:tcBorders>
          </w:tcPr>
          <w:p w:rsidR="005071DC" w:rsidRDefault="00C86396"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P/ ALIMENTAÇÃO NO LEITO/PACIENTES ACAMADOS</w:t>
            </w:r>
          </w:p>
          <w:p w:rsidR="00C86396" w:rsidRDefault="00C86396" w:rsidP="006D545A">
            <w:pPr>
              <w:pStyle w:val="NormalWeb"/>
              <w:shd w:val="clear" w:color="auto" w:fill="FFFFFF"/>
              <w:textAlignment w:val="baseline"/>
              <w:rPr>
                <w:rFonts w:ascii="Times New Roman" w:hAnsi="Times New Roman"/>
                <w:b/>
                <w:sz w:val="22"/>
                <w:szCs w:val="22"/>
                <w:lang w:val="es-CL"/>
              </w:rPr>
            </w:pPr>
          </w:p>
          <w:p w:rsidR="00C86396" w:rsidRDefault="00C86396" w:rsidP="00C86396">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Tampo de madeira revestido de fórmica, pés em tubos de aço esmaltados, 02 ou 04 rodízios, sobreponha-se sobre o leito, regulagem de altura através de roseta.</w:t>
            </w:r>
          </w:p>
          <w:p w:rsidR="00C86396" w:rsidRPr="00C86396" w:rsidRDefault="00C86396" w:rsidP="00C86396">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w:t>
            </w:r>
            <w:r w:rsidR="00AF415D">
              <w:rPr>
                <w:rFonts w:ascii="Times New Roman" w:hAnsi="Times New Roman"/>
                <w:sz w:val="22"/>
                <w:szCs w:val="22"/>
                <w:lang w:val="es-CL"/>
              </w:rPr>
              <w:t xml:space="preserve"> aproximadas do tampo:0,40x0,70m, altura mínima 0,80m, altura máxima 1,03m, cor branca</w:t>
            </w:r>
          </w:p>
        </w:tc>
        <w:tc>
          <w:tcPr>
            <w:tcW w:w="1865" w:type="dxa"/>
            <w:tcBorders>
              <w:top w:val="single" w:sz="4" w:space="0" w:color="000000"/>
              <w:left w:val="single" w:sz="4" w:space="0" w:color="000000"/>
              <w:bottom w:val="single" w:sz="4" w:space="0" w:color="000000"/>
            </w:tcBorders>
          </w:tcPr>
          <w:p w:rsidR="005071DC" w:rsidRPr="00967CFD" w:rsidRDefault="005071DC">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5071DC" w:rsidRPr="00967CFD" w:rsidRDefault="005071DC">
            <w:pPr>
              <w:snapToGrid w:val="0"/>
              <w:rPr>
                <w:color w:val="FF0000"/>
                <w:sz w:val="22"/>
                <w:szCs w:val="22"/>
              </w:rPr>
            </w:pPr>
          </w:p>
        </w:tc>
      </w:tr>
      <w:tr w:rsidR="005071DC" w:rsidRPr="00967CFD" w:rsidTr="002B5209">
        <w:trPr>
          <w:trHeight w:val="279"/>
        </w:trPr>
        <w:tc>
          <w:tcPr>
            <w:tcW w:w="1440" w:type="dxa"/>
            <w:tcBorders>
              <w:top w:val="single" w:sz="4" w:space="0" w:color="000000"/>
              <w:left w:val="single" w:sz="4" w:space="0" w:color="000000"/>
              <w:bottom w:val="single" w:sz="4" w:space="0" w:color="000000"/>
            </w:tcBorders>
          </w:tcPr>
          <w:p w:rsidR="005071DC" w:rsidRDefault="00AF415D">
            <w:pPr>
              <w:snapToGrid w:val="0"/>
              <w:jc w:val="center"/>
              <w:rPr>
                <w:sz w:val="22"/>
                <w:szCs w:val="22"/>
              </w:rPr>
            </w:pPr>
            <w:r>
              <w:rPr>
                <w:sz w:val="22"/>
                <w:szCs w:val="22"/>
              </w:rPr>
              <w:t>50</w:t>
            </w:r>
          </w:p>
        </w:tc>
        <w:tc>
          <w:tcPr>
            <w:tcW w:w="1260" w:type="dxa"/>
            <w:tcBorders>
              <w:top w:val="single" w:sz="4" w:space="0" w:color="000000"/>
              <w:left w:val="single" w:sz="4" w:space="0" w:color="000000"/>
              <w:bottom w:val="single" w:sz="4" w:space="0" w:color="000000"/>
            </w:tcBorders>
          </w:tcPr>
          <w:p w:rsidR="005071DC" w:rsidRDefault="00AF415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5071DC" w:rsidRDefault="00AF415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PARA ESCRITÓRIO</w:t>
            </w:r>
          </w:p>
          <w:p w:rsidR="00AF415D" w:rsidRDefault="00AF415D" w:rsidP="006D545A">
            <w:pPr>
              <w:pStyle w:val="NormalWeb"/>
              <w:shd w:val="clear" w:color="auto" w:fill="FFFFFF"/>
              <w:textAlignment w:val="baseline"/>
              <w:rPr>
                <w:rFonts w:ascii="Times New Roman" w:hAnsi="Times New Roman"/>
                <w:b/>
                <w:sz w:val="22"/>
                <w:szCs w:val="22"/>
                <w:lang w:val="es-CL"/>
              </w:rPr>
            </w:pPr>
          </w:p>
          <w:p w:rsidR="00AF415D" w:rsidRPr="00AF415D" w:rsidRDefault="00AF415D" w:rsidP="00AF415D">
            <w:pPr>
              <w:pStyle w:val="NormalWeb"/>
              <w:shd w:val="clear" w:color="auto" w:fill="FFFFFF"/>
              <w:jc w:val="both"/>
              <w:textAlignment w:val="baseline"/>
              <w:rPr>
                <w:rFonts w:ascii="Times New Roman" w:hAnsi="Times New Roman"/>
                <w:sz w:val="22"/>
                <w:szCs w:val="22"/>
                <w:lang w:val="es-CL"/>
              </w:rPr>
            </w:pPr>
            <w:r w:rsidRPr="00AF415D">
              <w:rPr>
                <w:rFonts w:ascii="Times New Roman" w:hAnsi="Times New Roman"/>
                <w:sz w:val="22"/>
                <w:szCs w:val="22"/>
                <w:lang w:val="es-CL"/>
              </w:rPr>
              <w:t>120x60cm, duas gavetas, cor bege</w:t>
            </w:r>
          </w:p>
        </w:tc>
        <w:tc>
          <w:tcPr>
            <w:tcW w:w="1865" w:type="dxa"/>
            <w:tcBorders>
              <w:top w:val="single" w:sz="4" w:space="0" w:color="000000"/>
              <w:left w:val="single" w:sz="4" w:space="0" w:color="000000"/>
              <w:bottom w:val="single" w:sz="4" w:space="0" w:color="000000"/>
            </w:tcBorders>
          </w:tcPr>
          <w:p w:rsidR="005071DC" w:rsidRPr="00967CFD" w:rsidRDefault="005071DC">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5071DC" w:rsidRPr="00967CFD" w:rsidRDefault="005071DC">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AF415D">
            <w:pPr>
              <w:snapToGrid w:val="0"/>
              <w:jc w:val="center"/>
              <w:rPr>
                <w:sz w:val="22"/>
                <w:szCs w:val="22"/>
              </w:rPr>
            </w:pPr>
            <w:r>
              <w:rPr>
                <w:sz w:val="22"/>
                <w:szCs w:val="22"/>
              </w:rPr>
              <w:lastRenderedPageBreak/>
              <w:t>51</w:t>
            </w:r>
          </w:p>
        </w:tc>
        <w:tc>
          <w:tcPr>
            <w:tcW w:w="1260" w:type="dxa"/>
            <w:tcBorders>
              <w:top w:val="single" w:sz="4" w:space="0" w:color="000000"/>
              <w:left w:val="single" w:sz="4" w:space="0" w:color="000000"/>
              <w:bottom w:val="single" w:sz="4" w:space="0" w:color="000000"/>
            </w:tcBorders>
          </w:tcPr>
          <w:p w:rsidR="00AF415D" w:rsidRDefault="00AF415D">
            <w:pPr>
              <w:snapToGrid w:val="0"/>
              <w:jc w:val="center"/>
              <w:rPr>
                <w:sz w:val="22"/>
                <w:szCs w:val="22"/>
                <w:lang w:val="es-CL"/>
              </w:rPr>
            </w:pPr>
            <w:r>
              <w:rPr>
                <w:sz w:val="22"/>
                <w:szCs w:val="22"/>
                <w:lang w:val="es-CL"/>
              </w:rPr>
              <w:t>03</w:t>
            </w:r>
          </w:p>
        </w:tc>
        <w:tc>
          <w:tcPr>
            <w:tcW w:w="6936" w:type="dxa"/>
            <w:tcBorders>
              <w:top w:val="single" w:sz="4" w:space="0" w:color="000000"/>
              <w:left w:val="single" w:sz="4" w:space="0" w:color="000000"/>
              <w:bottom w:val="single" w:sz="4" w:space="0" w:color="000000"/>
            </w:tcBorders>
          </w:tcPr>
          <w:p w:rsidR="00AF415D" w:rsidRDefault="00AF415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MESA PARA ESCRITÓRIO</w:t>
            </w:r>
          </w:p>
          <w:p w:rsidR="00AF415D" w:rsidRDefault="00AF415D" w:rsidP="006D545A">
            <w:pPr>
              <w:pStyle w:val="NormalWeb"/>
              <w:shd w:val="clear" w:color="auto" w:fill="FFFFFF"/>
              <w:textAlignment w:val="baseline"/>
              <w:rPr>
                <w:rFonts w:ascii="Times New Roman" w:hAnsi="Times New Roman"/>
                <w:b/>
                <w:sz w:val="22"/>
                <w:szCs w:val="22"/>
                <w:lang w:val="es-CL"/>
              </w:rPr>
            </w:pPr>
          </w:p>
          <w:p w:rsidR="00AF415D" w:rsidRPr="00AF415D" w:rsidRDefault="00AF415D" w:rsidP="00AF415D">
            <w:pPr>
              <w:pStyle w:val="NormalWeb"/>
              <w:shd w:val="clear" w:color="auto" w:fill="FFFFFF"/>
              <w:jc w:val="both"/>
              <w:textAlignment w:val="baseline"/>
              <w:rPr>
                <w:rFonts w:ascii="Times New Roman" w:hAnsi="Times New Roman"/>
                <w:sz w:val="22"/>
                <w:szCs w:val="22"/>
                <w:lang w:val="es-CL"/>
              </w:rPr>
            </w:pPr>
            <w:r w:rsidRPr="00AF415D">
              <w:rPr>
                <w:rFonts w:ascii="Times New Roman" w:hAnsi="Times New Roman"/>
                <w:sz w:val="22"/>
                <w:szCs w:val="22"/>
                <w:lang w:val="es-CL"/>
              </w:rPr>
              <w:t>100x60cm, duas gavetas, cor bege</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AF415D">
            <w:pPr>
              <w:snapToGrid w:val="0"/>
              <w:jc w:val="center"/>
              <w:rPr>
                <w:sz w:val="22"/>
                <w:szCs w:val="22"/>
              </w:rPr>
            </w:pPr>
            <w:r>
              <w:rPr>
                <w:sz w:val="22"/>
                <w:szCs w:val="22"/>
              </w:rPr>
              <w:t>52</w:t>
            </w:r>
          </w:p>
        </w:tc>
        <w:tc>
          <w:tcPr>
            <w:tcW w:w="1260" w:type="dxa"/>
            <w:tcBorders>
              <w:top w:val="single" w:sz="4" w:space="0" w:color="000000"/>
              <w:left w:val="single" w:sz="4" w:space="0" w:color="000000"/>
              <w:bottom w:val="single" w:sz="4" w:space="0" w:color="000000"/>
            </w:tcBorders>
          </w:tcPr>
          <w:p w:rsidR="00AF415D" w:rsidRDefault="00AF415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AF415D" w:rsidRDefault="00AF415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MONITOR MULTIPARAMETROS</w:t>
            </w:r>
          </w:p>
          <w:p w:rsidR="00AF415D" w:rsidRDefault="00AF415D" w:rsidP="006D545A">
            <w:pPr>
              <w:pStyle w:val="NormalWeb"/>
              <w:shd w:val="clear" w:color="auto" w:fill="FFFFFF"/>
              <w:textAlignment w:val="baseline"/>
              <w:rPr>
                <w:rFonts w:ascii="Times New Roman" w:hAnsi="Times New Roman"/>
                <w:b/>
                <w:sz w:val="22"/>
                <w:szCs w:val="22"/>
                <w:lang w:val="es-CL"/>
              </w:rPr>
            </w:pPr>
          </w:p>
          <w:p w:rsidR="00AF415D" w:rsidRPr="00AF415D" w:rsidRDefault="00AF415D" w:rsidP="00AF415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5 parâmetros básicos, ECG/RESP/SPO2/PNI/TEMP, monitor pré configurado, tamaño do monitor de 10” a 12”, modelo semelhante ao modelo Alafamed/Vit 400E</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AF415D">
            <w:pPr>
              <w:snapToGrid w:val="0"/>
              <w:jc w:val="center"/>
              <w:rPr>
                <w:sz w:val="22"/>
                <w:szCs w:val="22"/>
              </w:rPr>
            </w:pPr>
            <w:r>
              <w:rPr>
                <w:sz w:val="22"/>
                <w:szCs w:val="22"/>
              </w:rPr>
              <w:t>53</w:t>
            </w:r>
          </w:p>
        </w:tc>
        <w:tc>
          <w:tcPr>
            <w:tcW w:w="1260" w:type="dxa"/>
            <w:tcBorders>
              <w:top w:val="single" w:sz="4" w:space="0" w:color="000000"/>
              <w:left w:val="single" w:sz="4" w:space="0" w:color="000000"/>
              <w:bottom w:val="single" w:sz="4" w:space="0" w:color="000000"/>
            </w:tcBorders>
          </w:tcPr>
          <w:p w:rsidR="00AF415D" w:rsidRDefault="00AF415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AF415D" w:rsidRDefault="00AF415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NEGATOSCÓPIO BIVOLT</w:t>
            </w:r>
          </w:p>
          <w:p w:rsidR="00AF415D" w:rsidRDefault="00AF415D" w:rsidP="006D545A">
            <w:pPr>
              <w:pStyle w:val="NormalWeb"/>
              <w:shd w:val="clear" w:color="auto" w:fill="FFFFFF"/>
              <w:textAlignment w:val="baseline"/>
              <w:rPr>
                <w:rFonts w:ascii="Times New Roman" w:hAnsi="Times New Roman"/>
                <w:b/>
                <w:sz w:val="22"/>
                <w:szCs w:val="22"/>
                <w:lang w:val="es-CL"/>
              </w:rPr>
            </w:pPr>
          </w:p>
          <w:p w:rsidR="00AF415D" w:rsidRDefault="00AF415D" w:rsidP="00AF415D">
            <w:pPr>
              <w:pStyle w:val="NormalWeb"/>
              <w:shd w:val="clear" w:color="auto" w:fill="FFFFFF"/>
              <w:jc w:val="both"/>
              <w:textAlignment w:val="baseline"/>
              <w:rPr>
                <w:rFonts w:ascii="Times New Roman" w:hAnsi="Times New Roman"/>
                <w:sz w:val="22"/>
                <w:szCs w:val="22"/>
                <w:lang w:val="es-CL"/>
              </w:rPr>
            </w:pPr>
            <w:r w:rsidRPr="00AF415D">
              <w:rPr>
                <w:rFonts w:ascii="Times New Roman" w:hAnsi="Times New Roman"/>
                <w:sz w:val="22"/>
                <w:szCs w:val="22"/>
                <w:lang w:val="es-CL"/>
              </w:rPr>
              <w:t>Chave liga/desliga: duas posições, chave seletora de tensão: 127/220v, painel: leitoso, translúcido, branco, material: metal, cor do corpo</w:t>
            </w:r>
            <w:r>
              <w:rPr>
                <w:rFonts w:ascii="Times New Roman" w:hAnsi="Times New Roman"/>
                <w:sz w:val="22"/>
                <w:szCs w:val="22"/>
                <w:lang w:val="es-CL"/>
              </w:rPr>
              <w:t>: branco.</w:t>
            </w:r>
          </w:p>
          <w:p w:rsidR="00AF415D" w:rsidRPr="00AF415D" w:rsidRDefault="00AF415D" w:rsidP="00AF415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Dimensões:48x40x10cm ( CxAxL), área visível: 45x35cm(CxA), voltagem 127/220V</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AF415D">
            <w:pPr>
              <w:snapToGrid w:val="0"/>
              <w:jc w:val="center"/>
              <w:rPr>
                <w:sz w:val="22"/>
                <w:szCs w:val="22"/>
              </w:rPr>
            </w:pPr>
            <w:r>
              <w:rPr>
                <w:sz w:val="22"/>
                <w:szCs w:val="22"/>
              </w:rPr>
              <w:t>54</w:t>
            </w:r>
          </w:p>
        </w:tc>
        <w:tc>
          <w:tcPr>
            <w:tcW w:w="1260" w:type="dxa"/>
            <w:tcBorders>
              <w:top w:val="single" w:sz="4" w:space="0" w:color="000000"/>
              <w:left w:val="single" w:sz="4" w:space="0" w:color="000000"/>
              <w:bottom w:val="single" w:sz="4" w:space="0" w:color="000000"/>
            </w:tcBorders>
          </w:tcPr>
          <w:p w:rsidR="00AF415D" w:rsidRDefault="00AF415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AF415D" w:rsidRDefault="00AF415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OXÍMETRO PULSO NEONATAL ( COM SENSOR NEONATAL)</w:t>
            </w:r>
          </w:p>
          <w:p w:rsidR="00AF415D" w:rsidRDefault="00AF415D" w:rsidP="006D545A">
            <w:pPr>
              <w:pStyle w:val="NormalWeb"/>
              <w:shd w:val="clear" w:color="auto" w:fill="FFFFFF"/>
              <w:textAlignment w:val="baseline"/>
              <w:rPr>
                <w:rFonts w:ascii="Times New Roman" w:hAnsi="Times New Roman"/>
                <w:b/>
                <w:sz w:val="22"/>
                <w:szCs w:val="22"/>
                <w:lang w:val="es-CL"/>
              </w:rPr>
            </w:pPr>
          </w:p>
          <w:p w:rsidR="00AF415D" w:rsidRPr="00AF415D" w:rsidRDefault="00AF415D" w:rsidP="00392BEC">
            <w:pPr>
              <w:pStyle w:val="NormalWeb"/>
              <w:shd w:val="clear" w:color="auto" w:fill="FFFFFF"/>
              <w:jc w:val="both"/>
              <w:textAlignment w:val="baseline"/>
              <w:rPr>
                <w:rFonts w:ascii="Times New Roman" w:hAnsi="Times New Roman"/>
                <w:sz w:val="22"/>
                <w:szCs w:val="22"/>
                <w:lang w:val="es-CL"/>
              </w:rPr>
            </w:pPr>
            <w:r w:rsidRPr="00AF415D">
              <w:rPr>
                <w:rFonts w:ascii="Times New Roman" w:hAnsi="Times New Roman"/>
                <w:sz w:val="22"/>
                <w:szCs w:val="22"/>
                <w:lang w:val="es-CL"/>
              </w:rPr>
              <w:t xml:space="preserve">Modo de operação: </w:t>
            </w:r>
            <w:r>
              <w:rPr>
                <w:rFonts w:ascii="Times New Roman" w:hAnsi="Times New Roman"/>
                <w:sz w:val="22"/>
                <w:szCs w:val="22"/>
                <w:lang w:val="es-CL"/>
              </w:rPr>
              <w:t>contínuo, caracerística: display LCD com back light medição e apresentação simultânea do valor de SpO2, forma de onda plestimográfica, frequencia de pulso e intensidade do sinal de frequencia de pulso, relógio. Pacientes: neonatal, desligamento automático para economía de energía após 10 minutos ociosos, possui gráfico e tabela de tendencia de SpO2 e FP, capacidade de armazenamento de até 100 pacientes e 300hs de dados, alarme visual e sonoro com ajuste de tom e ajuste de máximo e mínimo</w:t>
            </w:r>
            <w:r w:rsidR="00392BEC">
              <w:rPr>
                <w:rFonts w:ascii="Times New Roman" w:hAnsi="Times New Roman"/>
                <w:sz w:val="22"/>
                <w:szCs w:val="22"/>
                <w:lang w:val="es-CL"/>
              </w:rPr>
              <w:t xml:space="preserve"> para todos os parámetros. Classificação de alarmes: nível alto e nível médio, ajuste do volumen de tom de pulso 5 níveis, sensibilidade baixa, média , alta,  possibilidade de alimentação com 4 pilhas “AA” com tempo típico de operação 48hs, alimentação batería Ni-MH com autonomía de até 36 hs, peso aproximado 165g, modos de operação forma de onda, numérico, indicadores sensor desconectado e solto, status da batería, sinal fraco, exibe a amplitude de pulso ( índice de perfusão), memoria insuficiente, alarme desligado, armazenamento de dados, identificação do paciente, tipo de paciente SpO2, faixa de medida: 0 a 100%, faixa de alarme: 0 a 100% resolução 1%, exatidão ou precisão 70 a 100% +-2% ( adulto e pediátrico) +-3%</w:t>
            </w:r>
            <w:r w:rsidR="00C54EBF">
              <w:rPr>
                <w:rFonts w:ascii="Times New Roman" w:hAnsi="Times New Roman"/>
                <w:sz w:val="22"/>
                <w:szCs w:val="22"/>
                <w:lang w:val="es-CL"/>
              </w:rPr>
              <w:t xml:space="preserve">(Neonato) tempo de resposta: 1 segundo </w:t>
            </w:r>
            <w:r w:rsidR="00C54EBF">
              <w:rPr>
                <w:rFonts w:ascii="Times New Roman" w:hAnsi="Times New Roman"/>
                <w:sz w:val="22"/>
                <w:szCs w:val="22"/>
                <w:lang w:val="es-CL"/>
              </w:rPr>
              <w:lastRenderedPageBreak/>
              <w:t xml:space="preserve">frequencia de pulso (FP), faixa de medida 25 a 300bpm, faixa de alarme 0 a 300bpm, resolução 1bpm, </w:t>
            </w:r>
            <w:r w:rsidR="00C51DE5">
              <w:rPr>
                <w:rFonts w:ascii="Times New Roman" w:hAnsi="Times New Roman"/>
                <w:sz w:val="22"/>
                <w:szCs w:val="22"/>
                <w:lang w:val="es-CL"/>
              </w:rPr>
              <w:t>exatidão ou precisão +-2bpm, tempo de resposta 1 seg, acompanha sensor neonatal</w:t>
            </w:r>
            <w:r w:rsidR="00392BEC">
              <w:rPr>
                <w:rFonts w:ascii="Times New Roman" w:hAnsi="Times New Roman"/>
                <w:sz w:val="22"/>
                <w:szCs w:val="22"/>
                <w:lang w:val="es-CL"/>
              </w:rPr>
              <w:t xml:space="preserve"> </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C51DE5">
            <w:pPr>
              <w:snapToGrid w:val="0"/>
              <w:jc w:val="center"/>
              <w:rPr>
                <w:sz w:val="22"/>
                <w:szCs w:val="22"/>
              </w:rPr>
            </w:pPr>
            <w:r>
              <w:rPr>
                <w:sz w:val="22"/>
                <w:szCs w:val="22"/>
              </w:rPr>
              <w:lastRenderedPageBreak/>
              <w:t>55</w:t>
            </w:r>
          </w:p>
        </w:tc>
        <w:tc>
          <w:tcPr>
            <w:tcW w:w="1260" w:type="dxa"/>
            <w:tcBorders>
              <w:top w:val="single" w:sz="4" w:space="0" w:color="000000"/>
              <w:left w:val="single" w:sz="4" w:space="0" w:color="000000"/>
              <w:bottom w:val="single" w:sz="4" w:space="0" w:color="000000"/>
            </w:tcBorders>
          </w:tcPr>
          <w:p w:rsidR="00AF415D" w:rsidRDefault="00C51DE5">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AF415D" w:rsidRDefault="00C51DE5"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PRANCHA DE IMOBILIZAÇÃO DE RESGATE</w:t>
            </w:r>
          </w:p>
          <w:p w:rsidR="00C51DE5" w:rsidRDefault="00C51DE5" w:rsidP="006D545A">
            <w:pPr>
              <w:pStyle w:val="NormalWeb"/>
              <w:shd w:val="clear" w:color="auto" w:fill="FFFFFF"/>
              <w:textAlignment w:val="baseline"/>
              <w:rPr>
                <w:rFonts w:ascii="Times New Roman" w:hAnsi="Times New Roman"/>
                <w:b/>
                <w:sz w:val="22"/>
                <w:szCs w:val="22"/>
                <w:lang w:val="es-CL"/>
              </w:rPr>
            </w:pPr>
          </w:p>
          <w:p w:rsidR="00C51DE5" w:rsidRDefault="00C51DE5" w:rsidP="00C51DE5">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Material: polietileno, acompanha jogo de cintos para imobilização.</w:t>
            </w:r>
          </w:p>
          <w:p w:rsidR="00C51DE5" w:rsidRPr="00C51DE5" w:rsidRDefault="00C51DE5" w:rsidP="00C51DE5">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Dimensões aproximadas: comp1830mm, larg aberta 440mm, altura máxima 65mm, peso líquido 8,5kg, capacidade de carga 180kg</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C51DE5">
            <w:pPr>
              <w:snapToGrid w:val="0"/>
              <w:jc w:val="center"/>
              <w:rPr>
                <w:sz w:val="22"/>
                <w:szCs w:val="22"/>
              </w:rPr>
            </w:pPr>
            <w:r>
              <w:rPr>
                <w:sz w:val="22"/>
                <w:szCs w:val="22"/>
              </w:rPr>
              <w:t>56</w:t>
            </w:r>
          </w:p>
        </w:tc>
        <w:tc>
          <w:tcPr>
            <w:tcW w:w="1260" w:type="dxa"/>
            <w:tcBorders>
              <w:top w:val="single" w:sz="4" w:space="0" w:color="000000"/>
              <w:left w:val="single" w:sz="4" w:space="0" w:color="000000"/>
              <w:bottom w:val="single" w:sz="4" w:space="0" w:color="000000"/>
            </w:tcBorders>
          </w:tcPr>
          <w:p w:rsidR="00AF415D" w:rsidRDefault="00C51DE5">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AF415D" w:rsidRDefault="00C51DE5"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PROTETOR RADIOLÓGICO DE TIREO</w:t>
            </w:r>
            <w:r w:rsidR="00B367ED">
              <w:rPr>
                <w:rFonts w:ascii="Times New Roman" w:hAnsi="Times New Roman"/>
                <w:b/>
                <w:sz w:val="22"/>
                <w:szCs w:val="22"/>
                <w:lang w:val="es-CL"/>
              </w:rPr>
              <w:t>IDE ADULTO</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B367ED">
            <w:pPr>
              <w:snapToGrid w:val="0"/>
              <w:jc w:val="center"/>
              <w:rPr>
                <w:sz w:val="22"/>
                <w:szCs w:val="22"/>
              </w:rPr>
            </w:pPr>
            <w:r>
              <w:rPr>
                <w:sz w:val="22"/>
                <w:szCs w:val="22"/>
              </w:rPr>
              <w:t>57</w:t>
            </w:r>
          </w:p>
        </w:tc>
        <w:tc>
          <w:tcPr>
            <w:tcW w:w="1260" w:type="dxa"/>
            <w:tcBorders>
              <w:top w:val="single" w:sz="4" w:space="0" w:color="000000"/>
              <w:left w:val="single" w:sz="4" w:space="0" w:color="000000"/>
              <w:bottom w:val="single" w:sz="4" w:space="0" w:color="000000"/>
            </w:tcBorders>
          </w:tcPr>
          <w:p w:rsidR="00AF415D" w:rsidRDefault="00B367E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AF415D" w:rsidRDefault="00B367E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PROTETOR RADIOLÓGICO DE TIREOIDE INFANTIL</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B367ED">
            <w:pPr>
              <w:snapToGrid w:val="0"/>
              <w:jc w:val="center"/>
              <w:rPr>
                <w:sz w:val="22"/>
                <w:szCs w:val="22"/>
              </w:rPr>
            </w:pPr>
            <w:r>
              <w:rPr>
                <w:sz w:val="22"/>
                <w:szCs w:val="22"/>
              </w:rPr>
              <w:t>58</w:t>
            </w:r>
          </w:p>
        </w:tc>
        <w:tc>
          <w:tcPr>
            <w:tcW w:w="1260" w:type="dxa"/>
            <w:tcBorders>
              <w:top w:val="single" w:sz="4" w:space="0" w:color="000000"/>
              <w:left w:val="single" w:sz="4" w:space="0" w:color="000000"/>
              <w:bottom w:val="single" w:sz="4" w:space="0" w:color="000000"/>
            </w:tcBorders>
          </w:tcPr>
          <w:p w:rsidR="00AF415D" w:rsidRDefault="00B367ED">
            <w:pPr>
              <w:snapToGrid w:val="0"/>
              <w:jc w:val="center"/>
              <w:rPr>
                <w:sz w:val="22"/>
                <w:szCs w:val="22"/>
                <w:lang w:val="es-CL"/>
              </w:rPr>
            </w:pPr>
            <w:r>
              <w:rPr>
                <w:sz w:val="22"/>
                <w:szCs w:val="22"/>
                <w:lang w:val="es-CL"/>
              </w:rPr>
              <w:t>02</w:t>
            </w:r>
          </w:p>
        </w:tc>
        <w:tc>
          <w:tcPr>
            <w:tcW w:w="6936" w:type="dxa"/>
            <w:tcBorders>
              <w:top w:val="single" w:sz="4" w:space="0" w:color="000000"/>
              <w:left w:val="single" w:sz="4" w:space="0" w:color="000000"/>
              <w:bottom w:val="single" w:sz="4" w:space="0" w:color="000000"/>
            </w:tcBorders>
          </w:tcPr>
          <w:p w:rsidR="00AF415D" w:rsidRDefault="00B367E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RELÓGIO PAREDE DIGITAL</w:t>
            </w:r>
          </w:p>
          <w:p w:rsidR="00B367ED" w:rsidRDefault="00B367ED" w:rsidP="006D545A">
            <w:pPr>
              <w:pStyle w:val="NormalWeb"/>
              <w:shd w:val="clear" w:color="auto" w:fill="FFFFFF"/>
              <w:textAlignment w:val="baseline"/>
              <w:rPr>
                <w:rFonts w:ascii="Times New Roman" w:hAnsi="Times New Roman"/>
                <w:b/>
                <w:sz w:val="22"/>
                <w:szCs w:val="22"/>
                <w:lang w:val="es-CL"/>
              </w:rPr>
            </w:pPr>
          </w:p>
          <w:p w:rsidR="00B367ED" w:rsidRPr="00B367ED" w:rsidRDefault="00B367ED" w:rsidP="00B367E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Com marcador de data, cor cinza ou branco</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AF415D" w:rsidRPr="00967CFD" w:rsidTr="002B5209">
        <w:trPr>
          <w:trHeight w:val="279"/>
        </w:trPr>
        <w:tc>
          <w:tcPr>
            <w:tcW w:w="1440" w:type="dxa"/>
            <w:tcBorders>
              <w:top w:val="single" w:sz="4" w:space="0" w:color="000000"/>
              <w:left w:val="single" w:sz="4" w:space="0" w:color="000000"/>
              <w:bottom w:val="single" w:sz="4" w:space="0" w:color="000000"/>
            </w:tcBorders>
          </w:tcPr>
          <w:p w:rsidR="00AF415D" w:rsidRDefault="00B367ED">
            <w:pPr>
              <w:snapToGrid w:val="0"/>
              <w:jc w:val="center"/>
              <w:rPr>
                <w:sz w:val="22"/>
                <w:szCs w:val="22"/>
              </w:rPr>
            </w:pPr>
            <w:r>
              <w:rPr>
                <w:sz w:val="22"/>
                <w:szCs w:val="22"/>
              </w:rPr>
              <w:t>59</w:t>
            </w:r>
          </w:p>
        </w:tc>
        <w:tc>
          <w:tcPr>
            <w:tcW w:w="1260" w:type="dxa"/>
            <w:tcBorders>
              <w:top w:val="single" w:sz="4" w:space="0" w:color="000000"/>
              <w:left w:val="single" w:sz="4" w:space="0" w:color="000000"/>
              <w:bottom w:val="single" w:sz="4" w:space="0" w:color="000000"/>
            </w:tcBorders>
          </w:tcPr>
          <w:p w:rsidR="00AF415D" w:rsidRDefault="00B367ED">
            <w:pPr>
              <w:snapToGrid w:val="0"/>
              <w:jc w:val="center"/>
              <w:rPr>
                <w:sz w:val="22"/>
                <w:szCs w:val="22"/>
                <w:lang w:val="es-CL"/>
              </w:rPr>
            </w:pPr>
            <w:r>
              <w:rPr>
                <w:sz w:val="22"/>
                <w:szCs w:val="22"/>
                <w:lang w:val="es-CL"/>
              </w:rPr>
              <w:t>04</w:t>
            </w:r>
          </w:p>
        </w:tc>
        <w:tc>
          <w:tcPr>
            <w:tcW w:w="6936" w:type="dxa"/>
            <w:tcBorders>
              <w:top w:val="single" w:sz="4" w:space="0" w:color="000000"/>
              <w:left w:val="single" w:sz="4" w:space="0" w:color="000000"/>
              <w:bottom w:val="single" w:sz="4" w:space="0" w:color="000000"/>
            </w:tcBorders>
          </w:tcPr>
          <w:p w:rsidR="00AF415D" w:rsidRDefault="00B367E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SUPORTE PARA BRAÇO/BRAÇADEIRA PARA INJEÇÃO E PUNÇÃO VENOSA</w:t>
            </w:r>
          </w:p>
          <w:p w:rsidR="00B367ED" w:rsidRDefault="00B367ED" w:rsidP="006D545A">
            <w:pPr>
              <w:pStyle w:val="NormalWeb"/>
              <w:shd w:val="clear" w:color="auto" w:fill="FFFFFF"/>
              <w:textAlignment w:val="baseline"/>
              <w:rPr>
                <w:rFonts w:ascii="Times New Roman" w:hAnsi="Times New Roman"/>
                <w:b/>
                <w:sz w:val="22"/>
                <w:szCs w:val="22"/>
                <w:lang w:val="es-CL"/>
              </w:rPr>
            </w:pPr>
          </w:p>
          <w:p w:rsidR="00B367ED" w:rsidRDefault="00B367ED" w:rsidP="00B367E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Base em tripé de tubo de aço carbono redondo, coluna em tubo de aço carbono redondo, haste com altura regulável em tubo de aço inox redondo, concha em chapa de aço inox com 200mm de comprimento aproximado, altura regulavél por meio de manípulo, três pés com ponteiras pláticas, acabamento em pintura epóxi, com tratamento anti-ferruginoso, capa de apoio estofada.</w:t>
            </w:r>
          </w:p>
          <w:p w:rsidR="00B367ED" w:rsidRPr="00B367ED" w:rsidRDefault="00B367ED" w:rsidP="00B367E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Dimensão aproximada: mínimo 800mm – máximo 1300mm</w:t>
            </w:r>
          </w:p>
        </w:tc>
        <w:tc>
          <w:tcPr>
            <w:tcW w:w="1865" w:type="dxa"/>
            <w:tcBorders>
              <w:top w:val="single" w:sz="4" w:space="0" w:color="000000"/>
              <w:left w:val="single" w:sz="4" w:space="0" w:color="000000"/>
              <w:bottom w:val="single" w:sz="4" w:space="0" w:color="000000"/>
            </w:tcBorders>
          </w:tcPr>
          <w:p w:rsidR="00AF415D" w:rsidRPr="00967CFD" w:rsidRDefault="00AF415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AF415D" w:rsidRPr="00967CFD" w:rsidRDefault="00AF415D">
            <w:pPr>
              <w:snapToGrid w:val="0"/>
              <w:rPr>
                <w:color w:val="FF0000"/>
                <w:sz w:val="22"/>
                <w:szCs w:val="22"/>
              </w:rPr>
            </w:pPr>
          </w:p>
        </w:tc>
      </w:tr>
      <w:tr w:rsidR="00B367ED" w:rsidRPr="00967CFD" w:rsidTr="002B5209">
        <w:trPr>
          <w:trHeight w:val="279"/>
        </w:trPr>
        <w:tc>
          <w:tcPr>
            <w:tcW w:w="1440" w:type="dxa"/>
            <w:tcBorders>
              <w:top w:val="single" w:sz="4" w:space="0" w:color="000000"/>
              <w:left w:val="single" w:sz="4" w:space="0" w:color="000000"/>
              <w:bottom w:val="single" w:sz="4" w:space="0" w:color="000000"/>
            </w:tcBorders>
          </w:tcPr>
          <w:p w:rsidR="00B367ED" w:rsidRDefault="00B367ED">
            <w:pPr>
              <w:snapToGrid w:val="0"/>
              <w:jc w:val="center"/>
              <w:rPr>
                <w:sz w:val="22"/>
                <w:szCs w:val="22"/>
              </w:rPr>
            </w:pPr>
            <w:r>
              <w:rPr>
                <w:sz w:val="22"/>
                <w:szCs w:val="22"/>
              </w:rPr>
              <w:t>60</w:t>
            </w:r>
          </w:p>
        </w:tc>
        <w:tc>
          <w:tcPr>
            <w:tcW w:w="1260" w:type="dxa"/>
            <w:tcBorders>
              <w:top w:val="single" w:sz="4" w:space="0" w:color="000000"/>
              <w:left w:val="single" w:sz="4" w:space="0" w:color="000000"/>
              <w:bottom w:val="single" w:sz="4" w:space="0" w:color="000000"/>
            </w:tcBorders>
          </w:tcPr>
          <w:p w:rsidR="00B367ED" w:rsidRDefault="00B367ED">
            <w:pPr>
              <w:snapToGrid w:val="0"/>
              <w:jc w:val="center"/>
              <w:rPr>
                <w:sz w:val="22"/>
                <w:szCs w:val="22"/>
                <w:lang w:val="es-CL"/>
              </w:rPr>
            </w:pPr>
            <w:r>
              <w:rPr>
                <w:sz w:val="22"/>
                <w:szCs w:val="22"/>
                <w:lang w:val="es-CL"/>
              </w:rPr>
              <w:t>20</w:t>
            </w:r>
          </w:p>
        </w:tc>
        <w:tc>
          <w:tcPr>
            <w:tcW w:w="6936" w:type="dxa"/>
            <w:tcBorders>
              <w:top w:val="single" w:sz="4" w:space="0" w:color="000000"/>
              <w:left w:val="single" w:sz="4" w:space="0" w:color="000000"/>
              <w:bottom w:val="single" w:sz="4" w:space="0" w:color="000000"/>
            </w:tcBorders>
          </w:tcPr>
          <w:p w:rsidR="00B367ED" w:rsidRDefault="00B367E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SUPORTE PARA SOROS E DIETAS HOSPITALARES</w:t>
            </w:r>
          </w:p>
          <w:p w:rsidR="00B367ED" w:rsidRDefault="00B367ED" w:rsidP="006D545A">
            <w:pPr>
              <w:pStyle w:val="NormalWeb"/>
              <w:shd w:val="clear" w:color="auto" w:fill="FFFFFF"/>
              <w:textAlignment w:val="baseline"/>
              <w:rPr>
                <w:rFonts w:ascii="Times New Roman" w:hAnsi="Times New Roman"/>
                <w:b/>
                <w:sz w:val="22"/>
                <w:szCs w:val="22"/>
                <w:lang w:val="es-CL"/>
              </w:rPr>
            </w:pPr>
          </w:p>
          <w:p w:rsidR="00B367ED" w:rsidRPr="00B367ED" w:rsidRDefault="00B367ED" w:rsidP="00B367ED">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Estrutura em aço, regulagem de altura, base aranha com 4 rodízios, ganchos para o suporte de soro, cor branca.</w:t>
            </w:r>
          </w:p>
        </w:tc>
        <w:tc>
          <w:tcPr>
            <w:tcW w:w="1865" w:type="dxa"/>
            <w:tcBorders>
              <w:top w:val="single" w:sz="4" w:space="0" w:color="000000"/>
              <w:left w:val="single" w:sz="4" w:space="0" w:color="000000"/>
              <w:bottom w:val="single" w:sz="4" w:space="0" w:color="000000"/>
            </w:tcBorders>
          </w:tcPr>
          <w:p w:rsidR="00B367ED" w:rsidRPr="00967CFD" w:rsidRDefault="00B367E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367ED" w:rsidRPr="00967CFD" w:rsidRDefault="00B367ED">
            <w:pPr>
              <w:snapToGrid w:val="0"/>
              <w:rPr>
                <w:color w:val="FF0000"/>
                <w:sz w:val="22"/>
                <w:szCs w:val="22"/>
              </w:rPr>
            </w:pPr>
          </w:p>
        </w:tc>
      </w:tr>
      <w:tr w:rsidR="00B367ED" w:rsidRPr="00967CFD" w:rsidTr="002B5209">
        <w:trPr>
          <w:trHeight w:val="279"/>
        </w:trPr>
        <w:tc>
          <w:tcPr>
            <w:tcW w:w="1440" w:type="dxa"/>
            <w:tcBorders>
              <w:top w:val="single" w:sz="4" w:space="0" w:color="000000"/>
              <w:left w:val="single" w:sz="4" w:space="0" w:color="000000"/>
              <w:bottom w:val="single" w:sz="4" w:space="0" w:color="000000"/>
            </w:tcBorders>
          </w:tcPr>
          <w:p w:rsidR="00B367ED" w:rsidRDefault="00B367ED">
            <w:pPr>
              <w:snapToGrid w:val="0"/>
              <w:jc w:val="center"/>
              <w:rPr>
                <w:sz w:val="22"/>
                <w:szCs w:val="22"/>
              </w:rPr>
            </w:pPr>
            <w:r>
              <w:rPr>
                <w:sz w:val="22"/>
                <w:szCs w:val="22"/>
              </w:rPr>
              <w:t>61</w:t>
            </w:r>
          </w:p>
        </w:tc>
        <w:tc>
          <w:tcPr>
            <w:tcW w:w="1260" w:type="dxa"/>
            <w:tcBorders>
              <w:top w:val="single" w:sz="4" w:space="0" w:color="000000"/>
              <w:left w:val="single" w:sz="4" w:space="0" w:color="000000"/>
              <w:bottom w:val="single" w:sz="4" w:space="0" w:color="000000"/>
            </w:tcBorders>
          </w:tcPr>
          <w:p w:rsidR="00B367ED" w:rsidRDefault="00B367ED">
            <w:pPr>
              <w:snapToGrid w:val="0"/>
              <w:jc w:val="center"/>
              <w:rPr>
                <w:sz w:val="22"/>
                <w:szCs w:val="22"/>
                <w:lang w:val="es-CL"/>
              </w:rPr>
            </w:pPr>
            <w:r>
              <w:rPr>
                <w:sz w:val="22"/>
                <w:szCs w:val="22"/>
                <w:lang w:val="es-CL"/>
              </w:rPr>
              <w:t>01</w:t>
            </w:r>
          </w:p>
        </w:tc>
        <w:tc>
          <w:tcPr>
            <w:tcW w:w="6936" w:type="dxa"/>
            <w:tcBorders>
              <w:top w:val="single" w:sz="4" w:space="0" w:color="000000"/>
              <w:left w:val="single" w:sz="4" w:space="0" w:color="000000"/>
              <w:bottom w:val="single" w:sz="4" w:space="0" w:color="000000"/>
            </w:tcBorders>
          </w:tcPr>
          <w:p w:rsidR="00B367ED" w:rsidRDefault="00B367ED" w:rsidP="006D545A">
            <w:pPr>
              <w:pStyle w:val="NormalWeb"/>
              <w:shd w:val="clear" w:color="auto" w:fill="FFFFFF"/>
              <w:textAlignment w:val="baseline"/>
              <w:rPr>
                <w:rFonts w:ascii="Times New Roman" w:hAnsi="Times New Roman"/>
                <w:b/>
                <w:sz w:val="22"/>
                <w:szCs w:val="22"/>
                <w:lang w:val="es-CL"/>
              </w:rPr>
            </w:pPr>
            <w:r>
              <w:rPr>
                <w:rFonts w:ascii="Times New Roman" w:hAnsi="Times New Roman"/>
                <w:b/>
                <w:sz w:val="22"/>
                <w:szCs w:val="22"/>
                <w:lang w:val="es-CL"/>
              </w:rPr>
              <w:t>TELEFONE PABX</w:t>
            </w:r>
          </w:p>
          <w:p w:rsidR="00B367ED" w:rsidRDefault="00B367ED" w:rsidP="006D545A">
            <w:pPr>
              <w:pStyle w:val="NormalWeb"/>
              <w:shd w:val="clear" w:color="auto" w:fill="FFFFFF"/>
              <w:textAlignment w:val="baseline"/>
              <w:rPr>
                <w:rFonts w:ascii="Times New Roman" w:hAnsi="Times New Roman"/>
                <w:b/>
                <w:sz w:val="22"/>
                <w:szCs w:val="22"/>
                <w:lang w:val="es-CL"/>
              </w:rPr>
            </w:pPr>
          </w:p>
          <w:p w:rsidR="00B367ED" w:rsidRPr="00B367ED" w:rsidRDefault="00B367ED" w:rsidP="00B367ED">
            <w:pPr>
              <w:pStyle w:val="NormalWeb"/>
              <w:shd w:val="clear" w:color="auto" w:fill="FFFFFF"/>
              <w:jc w:val="both"/>
              <w:textAlignment w:val="baseline"/>
              <w:rPr>
                <w:rFonts w:ascii="Times New Roman" w:hAnsi="Times New Roman"/>
                <w:sz w:val="22"/>
                <w:szCs w:val="22"/>
                <w:lang w:val="es-CL"/>
              </w:rPr>
            </w:pPr>
            <w:r w:rsidRPr="00B367ED">
              <w:rPr>
                <w:rFonts w:ascii="Times New Roman" w:hAnsi="Times New Roman"/>
                <w:sz w:val="22"/>
                <w:szCs w:val="22"/>
                <w:lang w:val="es-CL"/>
              </w:rPr>
              <w:t xml:space="preserve">08 troncos, </w:t>
            </w:r>
            <w:r>
              <w:rPr>
                <w:rFonts w:ascii="Times New Roman" w:hAnsi="Times New Roman"/>
                <w:sz w:val="22"/>
                <w:szCs w:val="22"/>
                <w:lang w:val="es-CL"/>
              </w:rPr>
              <w:t>40 ramais, 01 contact pone, disponibilidade E1, semelhante ou superior ao modelo Leucontron Active</w:t>
            </w:r>
          </w:p>
        </w:tc>
        <w:tc>
          <w:tcPr>
            <w:tcW w:w="1865" w:type="dxa"/>
            <w:tcBorders>
              <w:top w:val="single" w:sz="4" w:space="0" w:color="000000"/>
              <w:left w:val="single" w:sz="4" w:space="0" w:color="000000"/>
              <w:bottom w:val="single" w:sz="4" w:space="0" w:color="000000"/>
            </w:tcBorders>
          </w:tcPr>
          <w:p w:rsidR="00B367ED" w:rsidRPr="00967CFD" w:rsidRDefault="00B367ED">
            <w:pPr>
              <w:snapToGrid w:val="0"/>
              <w:jc w:val="center"/>
              <w:rPr>
                <w:sz w:val="22"/>
                <w:szCs w:val="22"/>
              </w:rPr>
            </w:pPr>
          </w:p>
        </w:tc>
        <w:tc>
          <w:tcPr>
            <w:tcW w:w="2343" w:type="dxa"/>
            <w:tcBorders>
              <w:top w:val="single" w:sz="4" w:space="0" w:color="000000"/>
              <w:left w:val="single" w:sz="4" w:space="0" w:color="000000"/>
              <w:bottom w:val="single" w:sz="4" w:space="0" w:color="000000"/>
              <w:right w:val="single" w:sz="4" w:space="0" w:color="000000"/>
            </w:tcBorders>
          </w:tcPr>
          <w:p w:rsidR="00B367ED" w:rsidRPr="00967CFD" w:rsidRDefault="00B367ED">
            <w:pPr>
              <w:snapToGrid w:val="0"/>
              <w:rPr>
                <w:color w:val="FF0000"/>
                <w:sz w:val="22"/>
                <w:szCs w:val="22"/>
              </w:rPr>
            </w:pPr>
          </w:p>
        </w:tc>
      </w:tr>
      <w:tr w:rsidR="00B367ED" w:rsidRPr="00967CFD" w:rsidTr="002B5209">
        <w:trPr>
          <w:trHeight w:val="279"/>
        </w:trPr>
        <w:tc>
          <w:tcPr>
            <w:tcW w:w="1440" w:type="dxa"/>
            <w:tcBorders>
              <w:top w:val="single" w:sz="4" w:space="0" w:color="000000"/>
              <w:left w:val="single" w:sz="4" w:space="0" w:color="000000"/>
              <w:bottom w:val="single" w:sz="4" w:space="0" w:color="000000"/>
            </w:tcBorders>
          </w:tcPr>
          <w:p w:rsidR="00B367ED" w:rsidRDefault="006713A4">
            <w:pPr>
              <w:snapToGrid w:val="0"/>
              <w:jc w:val="center"/>
              <w:rPr>
                <w:sz w:val="22"/>
                <w:szCs w:val="22"/>
              </w:rPr>
            </w:pPr>
            <w:r>
              <w:rPr>
                <w:sz w:val="22"/>
                <w:szCs w:val="22"/>
              </w:rPr>
              <w:t>62</w:t>
            </w:r>
          </w:p>
        </w:tc>
        <w:tc>
          <w:tcPr>
            <w:tcW w:w="1260" w:type="dxa"/>
            <w:tcBorders>
              <w:top w:val="single" w:sz="4" w:space="0" w:color="000000"/>
              <w:left w:val="single" w:sz="4" w:space="0" w:color="000000"/>
              <w:bottom w:val="single" w:sz="4" w:space="0" w:color="000000"/>
            </w:tcBorders>
          </w:tcPr>
          <w:p w:rsidR="00B367ED" w:rsidRDefault="006713A4">
            <w:pPr>
              <w:snapToGrid w:val="0"/>
              <w:jc w:val="center"/>
              <w:rPr>
                <w:sz w:val="22"/>
                <w:szCs w:val="22"/>
                <w:lang w:val="es-CL"/>
              </w:rPr>
            </w:pPr>
            <w:r>
              <w:rPr>
                <w:sz w:val="22"/>
                <w:szCs w:val="22"/>
                <w:lang w:val="es-CL"/>
              </w:rPr>
              <w:t>05</w:t>
            </w:r>
          </w:p>
        </w:tc>
        <w:tc>
          <w:tcPr>
            <w:tcW w:w="6936" w:type="dxa"/>
            <w:tcBorders>
              <w:top w:val="single" w:sz="4" w:space="0" w:color="000000"/>
              <w:left w:val="single" w:sz="4" w:space="0" w:color="000000"/>
              <w:bottom w:val="single" w:sz="4" w:space="0" w:color="000000"/>
            </w:tcBorders>
          </w:tcPr>
          <w:p w:rsidR="00B367ED" w:rsidRDefault="006713A4" w:rsidP="006713A4">
            <w:pPr>
              <w:pStyle w:val="NormalWeb"/>
              <w:shd w:val="clear" w:color="auto" w:fill="FFFFFF"/>
              <w:jc w:val="both"/>
              <w:textAlignment w:val="baseline"/>
              <w:rPr>
                <w:rFonts w:ascii="Times New Roman" w:hAnsi="Times New Roman"/>
                <w:b/>
                <w:sz w:val="22"/>
                <w:szCs w:val="22"/>
                <w:lang w:val="es-CL"/>
              </w:rPr>
            </w:pPr>
            <w:r>
              <w:rPr>
                <w:rFonts w:ascii="Times New Roman" w:hAnsi="Times New Roman"/>
                <w:b/>
                <w:sz w:val="22"/>
                <w:szCs w:val="22"/>
                <w:lang w:val="es-CL"/>
              </w:rPr>
              <w:t>VÁLVULA REGULADORA PARA CILINDRO COM FLUXÔMETRO DE OXIGÊNIO</w:t>
            </w:r>
          </w:p>
          <w:p w:rsidR="006713A4" w:rsidRDefault="006713A4" w:rsidP="006713A4">
            <w:pPr>
              <w:pStyle w:val="NormalWeb"/>
              <w:shd w:val="clear" w:color="auto" w:fill="FFFFFF"/>
              <w:jc w:val="both"/>
              <w:textAlignment w:val="baseline"/>
              <w:rPr>
                <w:rFonts w:ascii="Times New Roman" w:hAnsi="Times New Roman"/>
                <w:b/>
                <w:sz w:val="22"/>
                <w:szCs w:val="22"/>
                <w:lang w:val="es-CL"/>
              </w:rPr>
            </w:pPr>
          </w:p>
          <w:p w:rsidR="006713A4" w:rsidRPr="006713A4" w:rsidRDefault="006713A4" w:rsidP="006713A4">
            <w:pPr>
              <w:pStyle w:val="NormalWeb"/>
              <w:shd w:val="clear" w:color="auto" w:fill="FFFFFF"/>
              <w:jc w:val="both"/>
              <w:textAlignment w:val="baseline"/>
              <w:rPr>
                <w:rFonts w:ascii="Times New Roman" w:hAnsi="Times New Roman"/>
                <w:sz w:val="22"/>
                <w:szCs w:val="22"/>
                <w:lang w:val="es-CL"/>
              </w:rPr>
            </w:pPr>
            <w:r>
              <w:rPr>
                <w:rFonts w:ascii="Times New Roman" w:hAnsi="Times New Roman"/>
                <w:sz w:val="22"/>
                <w:szCs w:val="22"/>
                <w:lang w:val="es-CL"/>
              </w:rPr>
              <w:t>Escala de pressão do manômetro: 0 à 31,5 Mpa(a à 315Kgf/cm²), corpo latão cromado, conexões de entrada e saída latão cromado, manômetro aço com pintura epóxi, saída do gás calibrado: 3,5+0,3 Kgf/cm² para entrada de 100Kgf/cm²</w:t>
            </w:r>
          </w:p>
        </w:tc>
        <w:tc>
          <w:tcPr>
            <w:tcW w:w="1865" w:type="dxa"/>
            <w:tcBorders>
              <w:top w:val="single" w:sz="4" w:space="0" w:color="000000"/>
              <w:left w:val="single" w:sz="4" w:space="0" w:color="000000"/>
              <w:bottom w:val="single" w:sz="4" w:space="0" w:color="000000"/>
            </w:tcBorders>
          </w:tcPr>
          <w:p w:rsidR="00B367ED" w:rsidRPr="006713A4" w:rsidRDefault="00B367ED">
            <w:pPr>
              <w:snapToGrid w:val="0"/>
              <w:jc w:val="center"/>
              <w:rPr>
                <w:sz w:val="22"/>
                <w:szCs w:val="22"/>
                <w:lang w:val="es-CL"/>
              </w:rPr>
            </w:pPr>
          </w:p>
        </w:tc>
        <w:tc>
          <w:tcPr>
            <w:tcW w:w="2343" w:type="dxa"/>
            <w:tcBorders>
              <w:top w:val="single" w:sz="4" w:space="0" w:color="000000"/>
              <w:left w:val="single" w:sz="4" w:space="0" w:color="000000"/>
              <w:bottom w:val="single" w:sz="4" w:space="0" w:color="000000"/>
              <w:right w:val="single" w:sz="4" w:space="0" w:color="000000"/>
            </w:tcBorders>
          </w:tcPr>
          <w:p w:rsidR="00B367ED" w:rsidRPr="00967CFD" w:rsidRDefault="00B367ED">
            <w:pPr>
              <w:snapToGrid w:val="0"/>
              <w:rPr>
                <w:color w:val="FF0000"/>
                <w:sz w:val="22"/>
                <w:szCs w:val="22"/>
              </w:rPr>
            </w:pPr>
          </w:p>
        </w:tc>
      </w:tr>
    </w:tbl>
    <w:p w:rsidR="00075F05" w:rsidRPr="00967CFD" w:rsidRDefault="00075F05">
      <w:pPr>
        <w:rPr>
          <w:sz w:val="22"/>
          <w:szCs w:val="22"/>
        </w:rPr>
      </w:pPr>
    </w:p>
    <w:p w:rsidR="00075F05" w:rsidRPr="00967CFD" w:rsidRDefault="00075F05" w:rsidP="003B63A1">
      <w:pPr>
        <w:ind w:right="-38"/>
        <w:jc w:val="both"/>
        <w:rPr>
          <w:sz w:val="22"/>
          <w:szCs w:val="22"/>
        </w:rPr>
      </w:pPr>
      <w:r w:rsidRPr="00967CFD">
        <w:rPr>
          <w:sz w:val="22"/>
          <w:szCs w:val="22"/>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tbl>
      <w:tblPr>
        <w:tblW w:w="0" w:type="auto"/>
        <w:tblLayout w:type="fixed"/>
        <w:tblLook w:val="0000"/>
      </w:tblPr>
      <w:tblGrid>
        <w:gridCol w:w="4608"/>
        <w:gridCol w:w="4860"/>
      </w:tblGrid>
      <w:tr w:rsidR="00075F05" w:rsidRPr="00967CFD">
        <w:tc>
          <w:tcPr>
            <w:tcW w:w="4608" w:type="dxa"/>
          </w:tcPr>
          <w:p w:rsidR="00075F05" w:rsidRPr="00967CFD" w:rsidRDefault="00075F05">
            <w:pPr>
              <w:snapToGrid w:val="0"/>
              <w:rPr>
                <w:b/>
                <w:sz w:val="22"/>
                <w:szCs w:val="22"/>
              </w:rPr>
            </w:pPr>
            <w:r w:rsidRPr="00967CFD">
              <w:rPr>
                <w:b/>
                <w:sz w:val="22"/>
                <w:szCs w:val="22"/>
              </w:rPr>
              <w:t>Valor Total:</w:t>
            </w:r>
          </w:p>
        </w:tc>
        <w:tc>
          <w:tcPr>
            <w:tcW w:w="4860" w:type="dxa"/>
          </w:tcPr>
          <w:p w:rsidR="00075F05" w:rsidRPr="00967CFD" w:rsidRDefault="00075F05">
            <w:pPr>
              <w:snapToGrid w:val="0"/>
              <w:rPr>
                <w:sz w:val="22"/>
                <w:szCs w:val="22"/>
              </w:rPr>
            </w:pPr>
            <w:r w:rsidRPr="00967CFD">
              <w:rPr>
                <w:sz w:val="22"/>
                <w:szCs w:val="22"/>
              </w:rPr>
              <w:t>__________________________________</w:t>
            </w:r>
          </w:p>
        </w:tc>
      </w:tr>
      <w:tr w:rsidR="00075F05" w:rsidRPr="00967CFD">
        <w:tc>
          <w:tcPr>
            <w:tcW w:w="4608" w:type="dxa"/>
          </w:tcPr>
          <w:p w:rsidR="00075F05" w:rsidRPr="00967CFD" w:rsidRDefault="00075F05">
            <w:pPr>
              <w:snapToGrid w:val="0"/>
              <w:rPr>
                <w:b/>
                <w:sz w:val="22"/>
                <w:szCs w:val="22"/>
              </w:rPr>
            </w:pPr>
            <w:r w:rsidRPr="00967CFD">
              <w:rPr>
                <w:b/>
                <w:sz w:val="22"/>
                <w:szCs w:val="22"/>
              </w:rPr>
              <w:t>Validade da Proposta (mínimo 60 dias):</w:t>
            </w:r>
          </w:p>
        </w:tc>
        <w:tc>
          <w:tcPr>
            <w:tcW w:w="4860" w:type="dxa"/>
          </w:tcPr>
          <w:p w:rsidR="00075F05" w:rsidRPr="00967CFD" w:rsidRDefault="00075F05">
            <w:pPr>
              <w:snapToGrid w:val="0"/>
              <w:rPr>
                <w:sz w:val="22"/>
                <w:szCs w:val="22"/>
              </w:rPr>
            </w:pPr>
            <w:r w:rsidRPr="00967CFD">
              <w:rPr>
                <w:sz w:val="22"/>
                <w:szCs w:val="22"/>
              </w:rPr>
              <w:t>__________________________________</w:t>
            </w:r>
          </w:p>
        </w:tc>
      </w:tr>
      <w:tr w:rsidR="00075F05" w:rsidRPr="00967CFD">
        <w:tc>
          <w:tcPr>
            <w:tcW w:w="4608" w:type="dxa"/>
          </w:tcPr>
          <w:p w:rsidR="00075F05" w:rsidRPr="00967CFD" w:rsidRDefault="00075F05">
            <w:pPr>
              <w:snapToGrid w:val="0"/>
              <w:rPr>
                <w:b/>
                <w:sz w:val="22"/>
                <w:szCs w:val="22"/>
              </w:rPr>
            </w:pPr>
            <w:r w:rsidRPr="00967CFD">
              <w:rPr>
                <w:b/>
                <w:sz w:val="22"/>
                <w:szCs w:val="22"/>
              </w:rPr>
              <w:t>Condições de Entrega:</w:t>
            </w:r>
          </w:p>
        </w:tc>
        <w:tc>
          <w:tcPr>
            <w:tcW w:w="4860" w:type="dxa"/>
          </w:tcPr>
          <w:p w:rsidR="00075F05" w:rsidRPr="00967CFD" w:rsidRDefault="00075F05">
            <w:pPr>
              <w:snapToGrid w:val="0"/>
              <w:rPr>
                <w:sz w:val="22"/>
                <w:szCs w:val="22"/>
              </w:rPr>
            </w:pPr>
            <w:r w:rsidRPr="00967CFD">
              <w:rPr>
                <w:sz w:val="22"/>
                <w:szCs w:val="22"/>
              </w:rPr>
              <w:t>Conforme Edital</w:t>
            </w:r>
          </w:p>
        </w:tc>
      </w:tr>
      <w:tr w:rsidR="00075F05" w:rsidRPr="00967CFD">
        <w:tc>
          <w:tcPr>
            <w:tcW w:w="4608" w:type="dxa"/>
          </w:tcPr>
          <w:p w:rsidR="00075F05" w:rsidRPr="00967CFD" w:rsidRDefault="00075F05">
            <w:pPr>
              <w:snapToGrid w:val="0"/>
              <w:rPr>
                <w:b/>
                <w:sz w:val="22"/>
                <w:szCs w:val="22"/>
              </w:rPr>
            </w:pPr>
            <w:r w:rsidRPr="00967CFD">
              <w:rPr>
                <w:b/>
                <w:sz w:val="22"/>
                <w:szCs w:val="22"/>
              </w:rPr>
              <w:t>Local de Entrega:</w:t>
            </w:r>
          </w:p>
        </w:tc>
        <w:tc>
          <w:tcPr>
            <w:tcW w:w="4860" w:type="dxa"/>
          </w:tcPr>
          <w:p w:rsidR="00075F05" w:rsidRPr="00967CFD" w:rsidRDefault="00075F05">
            <w:pPr>
              <w:snapToGrid w:val="0"/>
              <w:rPr>
                <w:sz w:val="22"/>
                <w:szCs w:val="22"/>
              </w:rPr>
            </w:pPr>
            <w:r w:rsidRPr="00967CFD">
              <w:rPr>
                <w:sz w:val="22"/>
                <w:szCs w:val="22"/>
              </w:rPr>
              <w:t>Conforme Edital</w:t>
            </w:r>
          </w:p>
        </w:tc>
      </w:tr>
      <w:tr w:rsidR="00075F05" w:rsidRPr="00967CFD">
        <w:tc>
          <w:tcPr>
            <w:tcW w:w="4608" w:type="dxa"/>
          </w:tcPr>
          <w:p w:rsidR="00075F05" w:rsidRPr="00967CFD" w:rsidRDefault="00075F05">
            <w:pPr>
              <w:snapToGrid w:val="0"/>
              <w:rPr>
                <w:b/>
                <w:sz w:val="22"/>
                <w:szCs w:val="22"/>
              </w:rPr>
            </w:pPr>
            <w:r w:rsidRPr="00967CFD">
              <w:rPr>
                <w:b/>
                <w:sz w:val="22"/>
                <w:szCs w:val="22"/>
              </w:rPr>
              <w:t>Assinatura:</w:t>
            </w:r>
          </w:p>
        </w:tc>
        <w:tc>
          <w:tcPr>
            <w:tcW w:w="4860" w:type="dxa"/>
          </w:tcPr>
          <w:p w:rsidR="00075F05" w:rsidRPr="00967CFD" w:rsidRDefault="00075F05">
            <w:pPr>
              <w:snapToGrid w:val="0"/>
              <w:rPr>
                <w:sz w:val="22"/>
                <w:szCs w:val="22"/>
              </w:rPr>
            </w:pPr>
            <w:r w:rsidRPr="00967CFD">
              <w:rPr>
                <w:sz w:val="22"/>
                <w:szCs w:val="22"/>
              </w:rPr>
              <w:t>__________________________________</w:t>
            </w:r>
          </w:p>
        </w:tc>
      </w:tr>
    </w:tbl>
    <w:p w:rsidR="00075F05" w:rsidRPr="00967CFD" w:rsidRDefault="00075F05">
      <w:pPr>
        <w:rPr>
          <w:sz w:val="22"/>
          <w:szCs w:val="22"/>
        </w:rPr>
      </w:pPr>
    </w:p>
    <w:p w:rsidR="00075F05" w:rsidRPr="00967CFD" w:rsidRDefault="00075F05">
      <w:pPr>
        <w:jc w:val="center"/>
        <w:rPr>
          <w:sz w:val="22"/>
          <w:szCs w:val="22"/>
        </w:rPr>
      </w:pPr>
    </w:p>
    <w:sectPr w:rsidR="00075F05" w:rsidRPr="00967CFD" w:rsidSect="006713A4">
      <w:headerReference w:type="default" r:id="rId8"/>
      <w:footerReference w:type="default" r:id="rId9"/>
      <w:pgSz w:w="16837" w:h="11905" w:orient="landscape"/>
      <w:pgMar w:top="1418" w:right="1418" w:bottom="851" w:left="1418" w:header="28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0DC" w:rsidRDefault="006670DC">
      <w:r>
        <w:separator/>
      </w:r>
    </w:p>
  </w:endnote>
  <w:endnote w:type="continuationSeparator" w:id="1">
    <w:p w:rsidR="006670DC" w:rsidRDefault="00667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7E" w:rsidRDefault="00E7767A">
    <w:pPr>
      <w:pStyle w:val="Rodap"/>
    </w:pPr>
    <w:r>
      <w:pict>
        <v:shapetype id="_x0000_t202" coordsize="21600,21600" o:spt="202" path="m,l,21600r21600,l21600,xe">
          <v:stroke joinstyle="miter"/>
          <v:path gradientshapeok="t" o:connecttype="rect"/>
        </v:shapetype>
        <v:shape id="_x0000_s1025" type="#_x0000_t202" style="position:absolute;margin-left:0;margin-top:.1pt;width:13.25pt;height:13.5pt;z-index:251656192;mso-wrap-distance-left:0;mso-wrap-distance-right:0;mso-position-horizontal:center;mso-position-horizontal-relative:margin" stroked="f">
          <v:fill opacity="0" color2="black"/>
          <v:textbox inset="0,0,0,0">
            <w:txbxContent>
              <w:p w:rsidR="00C2387E" w:rsidRDefault="00E7767A">
                <w:pPr>
                  <w:pStyle w:val="Rodap"/>
                </w:pPr>
                <w:r>
                  <w:rPr>
                    <w:rStyle w:val="Nmerodepgina"/>
                  </w:rPr>
                  <w:fldChar w:fldCharType="begin"/>
                </w:r>
                <w:r w:rsidR="00C2387E">
                  <w:rPr>
                    <w:rStyle w:val="Nmerodepgina"/>
                  </w:rPr>
                  <w:instrText xml:space="preserve"> PAGE </w:instrText>
                </w:r>
                <w:r>
                  <w:rPr>
                    <w:rStyle w:val="Nmerodepgina"/>
                  </w:rPr>
                  <w:fldChar w:fldCharType="separate"/>
                </w:r>
                <w:r w:rsidR="00771635">
                  <w:rPr>
                    <w:rStyle w:val="Nmerodepgina"/>
                    <w:noProof/>
                  </w:rPr>
                  <w:t>1</w:t>
                </w:r>
                <w:r>
                  <w:rPr>
                    <w:rStyle w:val="Nmerodepgina"/>
                  </w:rPr>
                  <w:fldChar w:fldCharType="end"/>
                </w:r>
              </w:p>
            </w:txbxContent>
          </v:textbox>
          <w10:wrap type="square" side="largest" anchorx="margin"/>
        </v:shape>
      </w:pict>
    </w:r>
    <w:r>
      <w:pict>
        <v:shape id="_x0000_s1026" type="#_x0000_t202" style="position:absolute;margin-left:769.8pt;margin-top:.05pt;width:1.1pt;height:13.5pt;z-index:251657216;mso-wrap-distance-left:0;mso-wrap-distance-right:0;mso-position-horizontal-relative:page" stroked="f">
          <v:fill opacity="0" color2="black"/>
          <v:textbox inset="0,0,0,0">
            <w:txbxContent>
              <w:p w:rsidR="00C2387E" w:rsidRDefault="00C2387E">
                <w:pPr>
                  <w:pStyle w:val="Rodap"/>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0DC" w:rsidRDefault="006670DC">
      <w:r>
        <w:separator/>
      </w:r>
    </w:p>
  </w:footnote>
  <w:footnote w:type="continuationSeparator" w:id="1">
    <w:p w:rsidR="006670DC" w:rsidRDefault="00667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90" w:type="dxa"/>
      <w:tblInd w:w="2093" w:type="dxa"/>
      <w:tblLayout w:type="fixed"/>
      <w:tblLook w:val="0000"/>
    </w:tblPr>
    <w:tblGrid>
      <w:gridCol w:w="2875"/>
      <w:gridCol w:w="9315"/>
    </w:tblGrid>
    <w:tr w:rsidR="00C2387E" w:rsidTr="00AF78AC">
      <w:trPr>
        <w:trHeight w:val="1702"/>
      </w:trPr>
      <w:tc>
        <w:tcPr>
          <w:tcW w:w="2875" w:type="dxa"/>
        </w:tcPr>
        <w:p w:rsidR="00C2387E" w:rsidRDefault="00C2387E" w:rsidP="00AF78AC">
          <w:pPr>
            <w:snapToGrid w:val="0"/>
            <w:rPr>
              <w:rFonts w:ascii="Arial Black" w:hAnsi="Arial Black"/>
              <w:b/>
              <w:i/>
              <w:sz w:val="28"/>
              <w:szCs w:val="28"/>
              <w:u w:val="single"/>
            </w:rPr>
          </w:pPr>
          <w:r>
            <w:rPr>
              <w:b/>
              <w:noProof/>
              <w:sz w:val="32"/>
              <w:lang w:eastAsia="pt-BR"/>
            </w:rPr>
            <w:drawing>
              <wp:anchor distT="0" distB="0" distL="114300" distR="114300" simplePos="0" relativeHeight="251659264" behindDoc="1" locked="0" layoutInCell="1" allowOverlap="1">
                <wp:simplePos x="0" y="0"/>
                <wp:positionH relativeFrom="column">
                  <wp:posOffset>-998220</wp:posOffset>
                </wp:positionH>
                <wp:positionV relativeFrom="paragraph">
                  <wp:posOffset>114935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p>
      </w:tc>
      <w:tc>
        <w:tcPr>
          <w:tcW w:w="9315" w:type="dxa"/>
        </w:tcPr>
        <w:p w:rsidR="00C2387E" w:rsidRDefault="006713A4" w:rsidP="006713A4">
          <w:pPr>
            <w:pStyle w:val="SemEspaamento"/>
          </w:pPr>
          <w:r>
            <w:rPr>
              <w:noProof/>
              <w:lang w:eastAsia="pt-BR"/>
            </w:rPr>
            <w:drawing>
              <wp:anchor distT="0" distB="0" distL="114300" distR="114300" simplePos="0" relativeHeight="251658240" behindDoc="1" locked="0" layoutInCell="1" allowOverlap="1">
                <wp:simplePos x="0" y="0"/>
                <wp:positionH relativeFrom="column">
                  <wp:posOffset>4765040</wp:posOffset>
                </wp:positionH>
                <wp:positionV relativeFrom="paragraph">
                  <wp:posOffset>114935</wp:posOffset>
                </wp:positionV>
                <wp:extent cx="1295400" cy="895350"/>
                <wp:effectExtent l="19050" t="0" r="0" b="0"/>
                <wp:wrapNone/>
                <wp:docPr id="4"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2017 2020"/>
                        <pic:cNvPicPr>
                          <a:picLocks noChangeAspect="1" noChangeArrowheads="1"/>
                        </pic:cNvPicPr>
                      </pic:nvPicPr>
                      <pic:blipFill>
                        <a:blip r:embed="rId2"/>
                        <a:srcRect/>
                        <a:stretch>
                          <a:fillRect/>
                        </a:stretch>
                      </pic:blipFill>
                      <pic:spPr bwMode="auto">
                        <a:xfrm>
                          <a:off x="0" y="0"/>
                          <a:ext cx="1295400" cy="895350"/>
                        </a:xfrm>
                        <a:prstGeom prst="rect">
                          <a:avLst/>
                        </a:prstGeom>
                        <a:noFill/>
                        <a:ln w="9525">
                          <a:noFill/>
                          <a:miter lim="800000"/>
                          <a:headEnd/>
                          <a:tailEnd/>
                        </a:ln>
                      </pic:spPr>
                    </pic:pic>
                  </a:graphicData>
                </a:graphic>
              </wp:anchor>
            </w:drawing>
          </w:r>
          <w:r w:rsidR="00C2387E">
            <w:t xml:space="preserve"> </w:t>
          </w:r>
        </w:p>
        <w:p w:rsidR="00C2387E" w:rsidRDefault="00C2387E">
          <w:pPr>
            <w:jc w:val="center"/>
            <w:rPr>
              <w:rFonts w:ascii="Arial" w:hAnsi="Arial" w:cs="Arial"/>
              <w:sz w:val="18"/>
              <w:szCs w:val="18"/>
            </w:rPr>
          </w:pPr>
          <w:r>
            <w:rPr>
              <w:rFonts w:ascii="Arial" w:hAnsi="Arial" w:cs="Arial"/>
              <w:sz w:val="18"/>
              <w:szCs w:val="18"/>
            </w:rPr>
            <w:t xml:space="preserve"> </w:t>
          </w:r>
        </w:p>
        <w:p w:rsidR="00C2387E" w:rsidRDefault="00C2387E" w:rsidP="00AF78AC">
          <w:pPr>
            <w:rPr>
              <w:b/>
              <w:sz w:val="32"/>
            </w:rPr>
          </w:pPr>
          <w:r>
            <w:rPr>
              <w:rFonts w:ascii="Arial" w:hAnsi="Arial" w:cs="Arial"/>
              <w:b/>
              <w:sz w:val="22"/>
              <w:szCs w:val="22"/>
            </w:rPr>
            <w:t xml:space="preserve">            </w:t>
          </w:r>
          <w:r>
            <w:rPr>
              <w:b/>
              <w:sz w:val="32"/>
            </w:rPr>
            <w:t xml:space="preserve">PREFEITURA MUNICIPAL DE PAINS </w:t>
          </w:r>
        </w:p>
        <w:p w:rsidR="00C2387E" w:rsidRPr="006713A4" w:rsidRDefault="00C2387E" w:rsidP="006713A4">
          <w:pPr>
            <w:rPr>
              <w:b/>
              <w:sz w:val="32"/>
            </w:rPr>
          </w:pPr>
          <w:r>
            <w:rPr>
              <w:b/>
              <w:sz w:val="32"/>
            </w:rPr>
            <w:t xml:space="preserve">                    </w:t>
          </w:r>
          <w:r w:rsidR="006713A4">
            <w:rPr>
              <w:b/>
            </w:rPr>
            <w:t>ESTADO DE MINAS GERAIS</w:t>
          </w:r>
          <w:r w:rsidR="006713A4">
            <w:t xml:space="preserve">              </w:t>
          </w:r>
        </w:p>
      </w:tc>
    </w:tr>
  </w:tbl>
  <w:p w:rsidR="00C2387E" w:rsidRDefault="00C238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sz w:val="18"/>
        <w:szCs w:val="18"/>
      </w:rPr>
    </w:lvl>
  </w:abstractNum>
  <w:abstractNum w:abstractNumId="2">
    <w:nsid w:val="09E37DFA"/>
    <w:multiLevelType w:val="multilevel"/>
    <w:tmpl w:val="DA32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0">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9520C0"/>
    <w:rsid w:val="00003FC6"/>
    <w:rsid w:val="000412E6"/>
    <w:rsid w:val="00052AE4"/>
    <w:rsid w:val="00056993"/>
    <w:rsid w:val="00075F05"/>
    <w:rsid w:val="000B0258"/>
    <w:rsid w:val="000C3521"/>
    <w:rsid w:val="000D07A5"/>
    <w:rsid w:val="000F5C3B"/>
    <w:rsid w:val="0013044E"/>
    <w:rsid w:val="00193760"/>
    <w:rsid w:val="001A4928"/>
    <w:rsid w:val="001A6066"/>
    <w:rsid w:val="001D3E42"/>
    <w:rsid w:val="00262D78"/>
    <w:rsid w:val="002768A3"/>
    <w:rsid w:val="00293786"/>
    <w:rsid w:val="002B5209"/>
    <w:rsid w:val="00301830"/>
    <w:rsid w:val="0033496E"/>
    <w:rsid w:val="00392BEC"/>
    <w:rsid w:val="003B63A1"/>
    <w:rsid w:val="003B6E3F"/>
    <w:rsid w:val="003C0593"/>
    <w:rsid w:val="003C7E3A"/>
    <w:rsid w:val="003D38E4"/>
    <w:rsid w:val="003E2D1E"/>
    <w:rsid w:val="003F13D0"/>
    <w:rsid w:val="004102E7"/>
    <w:rsid w:val="004305D6"/>
    <w:rsid w:val="0043422D"/>
    <w:rsid w:val="00450C03"/>
    <w:rsid w:val="004617A1"/>
    <w:rsid w:val="00492FAC"/>
    <w:rsid w:val="004C0437"/>
    <w:rsid w:val="004C44BD"/>
    <w:rsid w:val="004F76AB"/>
    <w:rsid w:val="00503663"/>
    <w:rsid w:val="005071DC"/>
    <w:rsid w:val="00543EE3"/>
    <w:rsid w:val="00545396"/>
    <w:rsid w:val="005811BA"/>
    <w:rsid w:val="005E7FB5"/>
    <w:rsid w:val="00613C48"/>
    <w:rsid w:val="00621982"/>
    <w:rsid w:val="006500F7"/>
    <w:rsid w:val="006670DC"/>
    <w:rsid w:val="006713A4"/>
    <w:rsid w:val="00690BFD"/>
    <w:rsid w:val="006A06F0"/>
    <w:rsid w:val="006C5DFE"/>
    <w:rsid w:val="006C6463"/>
    <w:rsid w:val="006C790F"/>
    <w:rsid w:val="006D545A"/>
    <w:rsid w:val="00727B88"/>
    <w:rsid w:val="00771635"/>
    <w:rsid w:val="007733EE"/>
    <w:rsid w:val="007841EB"/>
    <w:rsid w:val="007940CD"/>
    <w:rsid w:val="007E4E68"/>
    <w:rsid w:val="008011C9"/>
    <w:rsid w:val="0080146E"/>
    <w:rsid w:val="00801F24"/>
    <w:rsid w:val="008328B0"/>
    <w:rsid w:val="008420A9"/>
    <w:rsid w:val="00844F67"/>
    <w:rsid w:val="00863B8C"/>
    <w:rsid w:val="00864D7B"/>
    <w:rsid w:val="008945CD"/>
    <w:rsid w:val="008C66E5"/>
    <w:rsid w:val="008D4951"/>
    <w:rsid w:val="008E3394"/>
    <w:rsid w:val="00903A44"/>
    <w:rsid w:val="009060F5"/>
    <w:rsid w:val="00932E1B"/>
    <w:rsid w:val="009520C0"/>
    <w:rsid w:val="009608FD"/>
    <w:rsid w:val="00967CFD"/>
    <w:rsid w:val="009B54E8"/>
    <w:rsid w:val="009E4F5C"/>
    <w:rsid w:val="009F0994"/>
    <w:rsid w:val="009F53D9"/>
    <w:rsid w:val="00A2173E"/>
    <w:rsid w:val="00AC0140"/>
    <w:rsid w:val="00AE4331"/>
    <w:rsid w:val="00AF415D"/>
    <w:rsid w:val="00AF78AC"/>
    <w:rsid w:val="00B06410"/>
    <w:rsid w:val="00B2581D"/>
    <w:rsid w:val="00B26E06"/>
    <w:rsid w:val="00B367ED"/>
    <w:rsid w:val="00B85542"/>
    <w:rsid w:val="00B94BDC"/>
    <w:rsid w:val="00B96CB4"/>
    <w:rsid w:val="00BB4694"/>
    <w:rsid w:val="00BC0BE8"/>
    <w:rsid w:val="00BC55C0"/>
    <w:rsid w:val="00BE62ED"/>
    <w:rsid w:val="00C074F4"/>
    <w:rsid w:val="00C2387E"/>
    <w:rsid w:val="00C51DE5"/>
    <w:rsid w:val="00C54EBF"/>
    <w:rsid w:val="00C57E46"/>
    <w:rsid w:val="00C86396"/>
    <w:rsid w:val="00CC68DD"/>
    <w:rsid w:val="00CD7D3A"/>
    <w:rsid w:val="00CE1690"/>
    <w:rsid w:val="00CF6A8F"/>
    <w:rsid w:val="00D2115A"/>
    <w:rsid w:val="00D26D93"/>
    <w:rsid w:val="00D325F1"/>
    <w:rsid w:val="00D44181"/>
    <w:rsid w:val="00D47304"/>
    <w:rsid w:val="00DA08B0"/>
    <w:rsid w:val="00DB4257"/>
    <w:rsid w:val="00DD496E"/>
    <w:rsid w:val="00DD7007"/>
    <w:rsid w:val="00DF4E15"/>
    <w:rsid w:val="00E07470"/>
    <w:rsid w:val="00E223BE"/>
    <w:rsid w:val="00E45E57"/>
    <w:rsid w:val="00E7767A"/>
    <w:rsid w:val="00E9349C"/>
    <w:rsid w:val="00E9636B"/>
    <w:rsid w:val="00EC3D7A"/>
    <w:rsid w:val="00ED5019"/>
    <w:rsid w:val="00F24CED"/>
    <w:rsid w:val="00F54D91"/>
    <w:rsid w:val="00F55411"/>
    <w:rsid w:val="00F73297"/>
    <w:rsid w:val="00F9773E"/>
    <w:rsid w:val="00FC6560"/>
    <w:rsid w:val="00FE07B7"/>
    <w:rsid w:val="00FE73FB"/>
    <w:rsid w:val="00FE7F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97"/>
    <w:pPr>
      <w:suppressAutoHyphens/>
    </w:pPr>
    <w:rPr>
      <w:sz w:val="24"/>
      <w:szCs w:val="24"/>
      <w:lang w:eastAsia="ar-SA"/>
    </w:rPr>
  </w:style>
  <w:style w:type="paragraph" w:styleId="Ttulo1">
    <w:name w:val="heading 1"/>
    <w:basedOn w:val="Normal"/>
    <w:next w:val="Normal"/>
    <w:qFormat/>
    <w:rsid w:val="00F73297"/>
    <w:pPr>
      <w:keepNext/>
      <w:tabs>
        <w:tab w:val="num" w:pos="432"/>
      </w:tabs>
      <w:ind w:left="432" w:hanging="432"/>
      <w:jc w:val="center"/>
      <w:outlineLvl w:val="0"/>
    </w:pPr>
    <w:rPr>
      <w:b/>
      <w:sz w:val="16"/>
      <w:szCs w:val="20"/>
    </w:rPr>
  </w:style>
  <w:style w:type="paragraph" w:styleId="Ttulo2">
    <w:name w:val="heading 2"/>
    <w:basedOn w:val="Normal"/>
    <w:next w:val="Normal"/>
    <w:qFormat/>
    <w:rsid w:val="00F73297"/>
    <w:pPr>
      <w:keepNext/>
      <w:tabs>
        <w:tab w:val="num" w:pos="576"/>
      </w:tabs>
      <w:ind w:left="576" w:hanging="576"/>
      <w:jc w:val="center"/>
      <w:outlineLvl w:val="1"/>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F73297"/>
    <w:rPr>
      <w:rFonts w:ascii="Times New Roman" w:eastAsia="Times New Roman" w:hAnsi="Times New Roman" w:cs="Times New Roman"/>
      <w:sz w:val="18"/>
      <w:szCs w:val="18"/>
    </w:rPr>
  </w:style>
  <w:style w:type="character" w:customStyle="1" w:styleId="Absatz-Standardschriftart">
    <w:name w:val="Absatz-Standardschriftart"/>
    <w:rsid w:val="00F73297"/>
  </w:style>
  <w:style w:type="character" w:customStyle="1" w:styleId="WW-Absatz-Standardschriftart">
    <w:name w:val="WW-Absatz-Standardschriftart"/>
    <w:rsid w:val="00F73297"/>
  </w:style>
  <w:style w:type="character" w:customStyle="1" w:styleId="WW-Absatz-Standardschriftart1">
    <w:name w:val="WW-Absatz-Standardschriftart1"/>
    <w:rsid w:val="00F73297"/>
  </w:style>
  <w:style w:type="character" w:customStyle="1" w:styleId="WW-Absatz-Standardschriftart11">
    <w:name w:val="WW-Absatz-Standardschriftart11"/>
    <w:rsid w:val="00F73297"/>
  </w:style>
  <w:style w:type="character" w:customStyle="1" w:styleId="WW-Absatz-Standardschriftart111">
    <w:name w:val="WW-Absatz-Standardschriftart111"/>
    <w:rsid w:val="00F73297"/>
  </w:style>
  <w:style w:type="character" w:customStyle="1" w:styleId="WW8Num1z0">
    <w:name w:val="WW8Num1z0"/>
    <w:rsid w:val="00F73297"/>
    <w:rPr>
      <w:rFonts w:ascii="Times New Roman" w:eastAsia="Times New Roman" w:hAnsi="Times New Roman" w:cs="Times New Roman"/>
      <w:sz w:val="18"/>
      <w:szCs w:val="18"/>
    </w:rPr>
  </w:style>
  <w:style w:type="character" w:customStyle="1" w:styleId="WW8Num1z1">
    <w:name w:val="WW8Num1z1"/>
    <w:rsid w:val="00F73297"/>
    <w:rPr>
      <w:rFonts w:ascii="Symbol" w:hAnsi="Symbol" w:cs="StarSymbol"/>
      <w:sz w:val="18"/>
      <w:szCs w:val="18"/>
    </w:rPr>
  </w:style>
  <w:style w:type="character" w:customStyle="1" w:styleId="WW8Num2z1">
    <w:name w:val="WW8Num2z1"/>
    <w:rsid w:val="00F73297"/>
    <w:rPr>
      <w:rFonts w:ascii="Symbol" w:hAnsi="Symbol" w:cs="StarSymbol"/>
      <w:sz w:val="18"/>
      <w:szCs w:val="18"/>
    </w:rPr>
  </w:style>
  <w:style w:type="character" w:customStyle="1" w:styleId="WW8Num4z0">
    <w:name w:val="WW8Num4z0"/>
    <w:rsid w:val="00F73297"/>
    <w:rPr>
      <w:rFonts w:ascii="Symbol" w:hAnsi="Symbol"/>
    </w:rPr>
  </w:style>
  <w:style w:type="character" w:customStyle="1" w:styleId="WW8Num4z1">
    <w:name w:val="WW8Num4z1"/>
    <w:rsid w:val="00F73297"/>
    <w:rPr>
      <w:rFonts w:ascii="Courier New" w:hAnsi="Courier New" w:cs="Courier New"/>
    </w:rPr>
  </w:style>
  <w:style w:type="character" w:customStyle="1" w:styleId="WW8Num4z2">
    <w:name w:val="WW8Num4z2"/>
    <w:rsid w:val="00F73297"/>
    <w:rPr>
      <w:rFonts w:ascii="Wingdings" w:hAnsi="Wingdings"/>
    </w:rPr>
  </w:style>
  <w:style w:type="character" w:customStyle="1" w:styleId="WW8Num5z0">
    <w:name w:val="WW8Num5z0"/>
    <w:rsid w:val="00F73297"/>
    <w:rPr>
      <w:rFonts w:ascii="Times New Roman" w:eastAsia="Times New Roman" w:hAnsi="Times New Roman" w:cs="Times New Roman"/>
      <w:sz w:val="18"/>
      <w:szCs w:val="18"/>
    </w:rPr>
  </w:style>
  <w:style w:type="character" w:customStyle="1" w:styleId="WW8Num5z1">
    <w:name w:val="WW8Num5z1"/>
    <w:rsid w:val="00F73297"/>
    <w:rPr>
      <w:rFonts w:ascii="Symbol" w:hAnsi="Symbol" w:cs="StarSymbol"/>
      <w:sz w:val="18"/>
      <w:szCs w:val="18"/>
    </w:rPr>
  </w:style>
  <w:style w:type="character" w:customStyle="1" w:styleId="WW8Num6z0">
    <w:name w:val="WW8Num6z0"/>
    <w:rsid w:val="00F73297"/>
    <w:rPr>
      <w:rFonts w:ascii="Symbol" w:hAnsi="Symbol"/>
    </w:rPr>
  </w:style>
  <w:style w:type="character" w:customStyle="1" w:styleId="WW8Num6z1">
    <w:name w:val="WW8Num6z1"/>
    <w:rsid w:val="00F73297"/>
    <w:rPr>
      <w:rFonts w:ascii="Courier New" w:hAnsi="Courier New" w:cs="Courier New"/>
    </w:rPr>
  </w:style>
  <w:style w:type="character" w:customStyle="1" w:styleId="WW8Num6z2">
    <w:name w:val="WW8Num6z2"/>
    <w:rsid w:val="00F73297"/>
    <w:rPr>
      <w:rFonts w:ascii="Wingdings" w:hAnsi="Wingdings"/>
    </w:rPr>
  </w:style>
  <w:style w:type="character" w:customStyle="1" w:styleId="WW8Num7z0">
    <w:name w:val="WW8Num7z0"/>
    <w:rsid w:val="00F73297"/>
    <w:rPr>
      <w:rFonts w:ascii="Times New Roman" w:eastAsia="Times New Roman" w:hAnsi="Times New Roman" w:cs="Times New Roman"/>
      <w:sz w:val="18"/>
      <w:szCs w:val="18"/>
    </w:rPr>
  </w:style>
  <w:style w:type="character" w:customStyle="1" w:styleId="WW8Num7z1">
    <w:name w:val="WW8Num7z1"/>
    <w:rsid w:val="00F73297"/>
    <w:rPr>
      <w:rFonts w:ascii="Symbol" w:hAnsi="Symbol" w:cs="StarSymbol"/>
      <w:sz w:val="18"/>
      <w:szCs w:val="18"/>
    </w:rPr>
  </w:style>
  <w:style w:type="character" w:customStyle="1" w:styleId="WW8Num9z0">
    <w:name w:val="WW8Num9z0"/>
    <w:rsid w:val="00F73297"/>
    <w:rPr>
      <w:rFonts w:ascii="Symbol" w:hAnsi="Symbol"/>
    </w:rPr>
  </w:style>
  <w:style w:type="character" w:customStyle="1" w:styleId="WW8Num9z1">
    <w:name w:val="WW8Num9z1"/>
    <w:rsid w:val="00F73297"/>
    <w:rPr>
      <w:rFonts w:ascii="Courier New" w:hAnsi="Courier New" w:cs="Courier New"/>
    </w:rPr>
  </w:style>
  <w:style w:type="character" w:customStyle="1" w:styleId="WW8Num9z2">
    <w:name w:val="WW8Num9z2"/>
    <w:rsid w:val="00F73297"/>
    <w:rPr>
      <w:rFonts w:ascii="Wingdings" w:hAnsi="Wingdings"/>
    </w:rPr>
  </w:style>
  <w:style w:type="character" w:customStyle="1" w:styleId="WW8Num10z0">
    <w:name w:val="WW8Num10z0"/>
    <w:rsid w:val="00F73297"/>
    <w:rPr>
      <w:rFonts w:ascii="Times New Roman" w:eastAsia="Times New Roman" w:hAnsi="Times New Roman" w:cs="Times New Roman"/>
      <w:sz w:val="18"/>
      <w:szCs w:val="18"/>
    </w:rPr>
  </w:style>
  <w:style w:type="character" w:customStyle="1" w:styleId="WW8Num10z1">
    <w:name w:val="WW8Num10z1"/>
    <w:rsid w:val="00F73297"/>
    <w:rPr>
      <w:rFonts w:ascii="Symbol" w:hAnsi="Symbol" w:cs="StarSymbol"/>
      <w:sz w:val="18"/>
      <w:szCs w:val="18"/>
    </w:rPr>
  </w:style>
  <w:style w:type="character" w:customStyle="1" w:styleId="WW8Num11z0">
    <w:name w:val="WW8Num11z0"/>
    <w:rsid w:val="00F73297"/>
    <w:rPr>
      <w:rFonts w:ascii="Times New Roman" w:eastAsia="Times New Roman" w:hAnsi="Times New Roman" w:cs="Times New Roman"/>
      <w:sz w:val="18"/>
      <w:szCs w:val="18"/>
    </w:rPr>
  </w:style>
  <w:style w:type="character" w:customStyle="1" w:styleId="WW8Num11z1">
    <w:name w:val="WW8Num11z1"/>
    <w:rsid w:val="00F73297"/>
    <w:rPr>
      <w:rFonts w:ascii="Symbol" w:hAnsi="Symbol" w:cs="StarSymbol"/>
      <w:sz w:val="18"/>
      <w:szCs w:val="18"/>
    </w:rPr>
  </w:style>
  <w:style w:type="character" w:customStyle="1" w:styleId="WW8Num13z0">
    <w:name w:val="WW8Num13z0"/>
    <w:rsid w:val="00F73297"/>
    <w:rPr>
      <w:rFonts w:ascii="Times New Roman" w:eastAsia="Times New Roman" w:hAnsi="Times New Roman" w:cs="Times New Roman"/>
      <w:sz w:val="18"/>
      <w:szCs w:val="18"/>
    </w:rPr>
  </w:style>
  <w:style w:type="character" w:customStyle="1" w:styleId="WW8Num13z1">
    <w:name w:val="WW8Num13z1"/>
    <w:rsid w:val="00F73297"/>
    <w:rPr>
      <w:rFonts w:ascii="Symbol" w:hAnsi="Symbol" w:cs="StarSymbol"/>
      <w:sz w:val="18"/>
      <w:szCs w:val="18"/>
    </w:rPr>
  </w:style>
  <w:style w:type="character" w:customStyle="1" w:styleId="WW8Num14z0">
    <w:name w:val="WW8Num14z0"/>
    <w:rsid w:val="00F73297"/>
    <w:rPr>
      <w:rFonts w:ascii="Times New Roman" w:eastAsia="Times New Roman" w:hAnsi="Times New Roman" w:cs="Times New Roman"/>
      <w:sz w:val="18"/>
      <w:szCs w:val="18"/>
    </w:rPr>
  </w:style>
  <w:style w:type="character" w:customStyle="1" w:styleId="WW8Num14z1">
    <w:name w:val="WW8Num14z1"/>
    <w:rsid w:val="00F73297"/>
    <w:rPr>
      <w:rFonts w:ascii="Symbol" w:hAnsi="Symbol" w:cs="StarSymbol"/>
      <w:sz w:val="18"/>
      <w:szCs w:val="18"/>
    </w:rPr>
  </w:style>
  <w:style w:type="character" w:customStyle="1" w:styleId="WW8Num16z0">
    <w:name w:val="WW8Num16z0"/>
    <w:rsid w:val="00F73297"/>
    <w:rPr>
      <w:b w:val="0"/>
    </w:rPr>
  </w:style>
  <w:style w:type="character" w:customStyle="1" w:styleId="WW8Num16z1">
    <w:name w:val="WW8Num16z1"/>
    <w:rsid w:val="00F73297"/>
    <w:rPr>
      <w:rFonts w:ascii="Wingdings" w:hAnsi="Wingdings"/>
      <w:b w:val="0"/>
    </w:rPr>
  </w:style>
  <w:style w:type="character" w:customStyle="1" w:styleId="WW8Num17z0">
    <w:name w:val="WW8Num17z0"/>
    <w:rsid w:val="00F73297"/>
    <w:rPr>
      <w:rFonts w:ascii="Times New Roman" w:eastAsia="Times New Roman" w:hAnsi="Times New Roman" w:cs="Times New Roman"/>
      <w:sz w:val="18"/>
      <w:szCs w:val="18"/>
    </w:rPr>
  </w:style>
  <w:style w:type="character" w:customStyle="1" w:styleId="WW8Num17z1">
    <w:name w:val="WW8Num17z1"/>
    <w:rsid w:val="00F73297"/>
    <w:rPr>
      <w:rFonts w:ascii="Symbol" w:hAnsi="Symbol" w:cs="StarSymbol"/>
      <w:sz w:val="18"/>
      <w:szCs w:val="18"/>
    </w:rPr>
  </w:style>
  <w:style w:type="character" w:customStyle="1" w:styleId="WW8Num18z0">
    <w:name w:val="WW8Num18z0"/>
    <w:rsid w:val="00F73297"/>
    <w:rPr>
      <w:rFonts w:ascii="Times New Roman" w:eastAsia="Times New Roman" w:hAnsi="Times New Roman" w:cs="Times New Roman"/>
      <w:sz w:val="18"/>
      <w:szCs w:val="18"/>
    </w:rPr>
  </w:style>
  <w:style w:type="character" w:customStyle="1" w:styleId="WW8Num18z1">
    <w:name w:val="WW8Num18z1"/>
    <w:rsid w:val="00F73297"/>
    <w:rPr>
      <w:rFonts w:ascii="Symbol" w:hAnsi="Symbol" w:cs="StarSymbol"/>
      <w:sz w:val="18"/>
      <w:szCs w:val="18"/>
    </w:rPr>
  </w:style>
  <w:style w:type="character" w:customStyle="1" w:styleId="WW8Num19z0">
    <w:name w:val="WW8Num19z0"/>
    <w:rsid w:val="00F73297"/>
    <w:rPr>
      <w:rFonts w:ascii="Times New Roman" w:eastAsia="Times New Roman" w:hAnsi="Times New Roman" w:cs="Times New Roman"/>
      <w:sz w:val="18"/>
      <w:szCs w:val="18"/>
    </w:rPr>
  </w:style>
  <w:style w:type="character" w:customStyle="1" w:styleId="WW8Num19z1">
    <w:name w:val="WW8Num19z1"/>
    <w:rsid w:val="00F73297"/>
    <w:rPr>
      <w:rFonts w:ascii="Symbol" w:hAnsi="Symbol" w:cs="StarSymbol"/>
      <w:sz w:val="18"/>
      <w:szCs w:val="18"/>
    </w:rPr>
  </w:style>
  <w:style w:type="character" w:customStyle="1" w:styleId="WW8Num20z0">
    <w:name w:val="WW8Num20z0"/>
    <w:rsid w:val="00F73297"/>
    <w:rPr>
      <w:rFonts w:ascii="Symbol" w:hAnsi="Symbol"/>
      <w:sz w:val="20"/>
    </w:rPr>
  </w:style>
  <w:style w:type="character" w:customStyle="1" w:styleId="WW8Num20z1">
    <w:name w:val="WW8Num20z1"/>
    <w:rsid w:val="00F73297"/>
    <w:rPr>
      <w:rFonts w:ascii="Courier New" w:hAnsi="Courier New"/>
      <w:sz w:val="20"/>
    </w:rPr>
  </w:style>
  <w:style w:type="character" w:customStyle="1" w:styleId="WW8Num20z2">
    <w:name w:val="WW8Num20z2"/>
    <w:rsid w:val="00F73297"/>
    <w:rPr>
      <w:rFonts w:ascii="Wingdings" w:hAnsi="Wingdings"/>
      <w:sz w:val="20"/>
    </w:rPr>
  </w:style>
  <w:style w:type="character" w:customStyle="1" w:styleId="WW8Num21z0">
    <w:name w:val="WW8Num21z0"/>
    <w:rsid w:val="00F73297"/>
    <w:rPr>
      <w:rFonts w:ascii="Symbol" w:hAnsi="Symbol"/>
    </w:rPr>
  </w:style>
  <w:style w:type="character" w:customStyle="1" w:styleId="WW8Num21z1">
    <w:name w:val="WW8Num21z1"/>
    <w:rsid w:val="00F73297"/>
    <w:rPr>
      <w:rFonts w:ascii="Courier New" w:hAnsi="Courier New" w:cs="Courier New"/>
    </w:rPr>
  </w:style>
  <w:style w:type="character" w:customStyle="1" w:styleId="WW8Num21z2">
    <w:name w:val="WW8Num21z2"/>
    <w:rsid w:val="00F73297"/>
    <w:rPr>
      <w:rFonts w:ascii="Wingdings" w:hAnsi="Wingdings"/>
    </w:rPr>
  </w:style>
  <w:style w:type="character" w:customStyle="1" w:styleId="WW8Num22z0">
    <w:name w:val="WW8Num22z0"/>
    <w:rsid w:val="00F73297"/>
    <w:rPr>
      <w:rFonts w:ascii="Times New Roman" w:eastAsia="Times New Roman" w:hAnsi="Times New Roman" w:cs="Times New Roman"/>
      <w:sz w:val="18"/>
      <w:szCs w:val="18"/>
    </w:rPr>
  </w:style>
  <w:style w:type="character" w:customStyle="1" w:styleId="WW8Num22z1">
    <w:name w:val="WW8Num22z1"/>
    <w:rsid w:val="00F73297"/>
    <w:rPr>
      <w:rFonts w:ascii="Symbol" w:hAnsi="Symbol" w:cs="StarSymbol"/>
      <w:sz w:val="18"/>
      <w:szCs w:val="18"/>
    </w:rPr>
  </w:style>
  <w:style w:type="character" w:customStyle="1" w:styleId="WW8Num23z0">
    <w:name w:val="WW8Num23z0"/>
    <w:rsid w:val="00F73297"/>
    <w:rPr>
      <w:rFonts w:ascii="Symbol" w:hAnsi="Symbol" w:cs="StarSymbol"/>
      <w:sz w:val="18"/>
      <w:szCs w:val="18"/>
    </w:rPr>
  </w:style>
  <w:style w:type="character" w:customStyle="1" w:styleId="WW8Num24z0">
    <w:name w:val="WW8Num24z0"/>
    <w:rsid w:val="00F73297"/>
    <w:rPr>
      <w:rFonts w:ascii="Times New Roman" w:eastAsia="Times New Roman" w:hAnsi="Times New Roman" w:cs="Times New Roman"/>
      <w:sz w:val="18"/>
      <w:szCs w:val="18"/>
    </w:rPr>
  </w:style>
  <w:style w:type="character" w:customStyle="1" w:styleId="WW8Num24z1">
    <w:name w:val="WW8Num24z1"/>
    <w:rsid w:val="00F73297"/>
    <w:rPr>
      <w:rFonts w:ascii="Symbol" w:hAnsi="Symbol" w:cs="StarSymbol"/>
      <w:sz w:val="18"/>
      <w:szCs w:val="18"/>
    </w:rPr>
  </w:style>
  <w:style w:type="character" w:customStyle="1" w:styleId="WW8Num25z0">
    <w:name w:val="WW8Num25z0"/>
    <w:rsid w:val="00F73297"/>
    <w:rPr>
      <w:rFonts w:ascii="Times New Roman" w:eastAsia="Times New Roman" w:hAnsi="Times New Roman" w:cs="Times New Roman"/>
      <w:sz w:val="18"/>
      <w:szCs w:val="18"/>
    </w:rPr>
  </w:style>
  <w:style w:type="character" w:customStyle="1" w:styleId="WW8Num25z1">
    <w:name w:val="WW8Num25z1"/>
    <w:rsid w:val="00F73297"/>
    <w:rPr>
      <w:rFonts w:ascii="Symbol" w:hAnsi="Symbol" w:cs="StarSymbol"/>
      <w:sz w:val="18"/>
      <w:szCs w:val="18"/>
    </w:rPr>
  </w:style>
  <w:style w:type="character" w:customStyle="1" w:styleId="WW8Num27z0">
    <w:name w:val="WW8Num27z0"/>
    <w:rsid w:val="00F73297"/>
    <w:rPr>
      <w:b w:val="0"/>
    </w:rPr>
  </w:style>
  <w:style w:type="character" w:customStyle="1" w:styleId="WW8Num29z1">
    <w:name w:val="WW8Num29z1"/>
    <w:rsid w:val="00F73297"/>
    <w:rPr>
      <w:rFonts w:ascii="Symbol" w:hAnsi="Symbol"/>
      <w:color w:val="auto"/>
    </w:rPr>
  </w:style>
  <w:style w:type="character" w:customStyle="1" w:styleId="Fontepargpadro1">
    <w:name w:val="Fonte parág. padrão1"/>
    <w:rsid w:val="00F73297"/>
  </w:style>
  <w:style w:type="character" w:styleId="Nmerodepgina">
    <w:name w:val="page number"/>
    <w:basedOn w:val="Fontepargpadro1"/>
    <w:rsid w:val="00F73297"/>
  </w:style>
  <w:style w:type="character" w:styleId="Forte">
    <w:name w:val="Strong"/>
    <w:basedOn w:val="Fontepargpadro1"/>
    <w:uiPriority w:val="22"/>
    <w:qFormat/>
    <w:rsid w:val="00F73297"/>
    <w:rPr>
      <w:b/>
      <w:bCs/>
    </w:rPr>
  </w:style>
  <w:style w:type="character" w:customStyle="1" w:styleId="conteudodestaquepeqlaranja1">
    <w:name w:val="conteudo_destaque_peq_laranja1"/>
    <w:basedOn w:val="Fontepargpadro1"/>
    <w:rsid w:val="00F73297"/>
    <w:rPr>
      <w:rFonts w:ascii="Trebuchet MS" w:hAnsi="Trebuchet MS"/>
      <w:b/>
      <w:bCs/>
      <w:strike w:val="0"/>
      <w:dstrike w:val="0"/>
      <w:color w:val="D76406"/>
      <w:sz w:val="16"/>
      <w:szCs w:val="16"/>
      <w:u w:val="none"/>
    </w:rPr>
  </w:style>
  <w:style w:type="character" w:customStyle="1" w:styleId="text11">
    <w:name w:val="text_11"/>
    <w:basedOn w:val="Fontepargpadro1"/>
    <w:rsid w:val="00F73297"/>
    <w:rPr>
      <w:rFonts w:ascii="Tahoma" w:hAnsi="Tahoma" w:cs="Tahoma"/>
      <w:color w:val="434343"/>
      <w:sz w:val="20"/>
      <w:szCs w:val="20"/>
    </w:rPr>
  </w:style>
  <w:style w:type="paragraph" w:customStyle="1" w:styleId="Ttulo10">
    <w:name w:val="Título1"/>
    <w:basedOn w:val="Normal"/>
    <w:next w:val="Corpodetexto"/>
    <w:rsid w:val="00F73297"/>
    <w:pPr>
      <w:keepNext/>
      <w:spacing w:before="240" w:after="120"/>
    </w:pPr>
    <w:rPr>
      <w:rFonts w:ascii="Arial" w:eastAsia="Lucida Sans Unicode" w:hAnsi="Arial" w:cs="Tahoma"/>
      <w:sz w:val="28"/>
      <w:szCs w:val="28"/>
    </w:rPr>
  </w:style>
  <w:style w:type="paragraph" w:styleId="Corpodetexto">
    <w:name w:val="Body Text"/>
    <w:basedOn w:val="Normal"/>
    <w:rsid w:val="00F73297"/>
    <w:rPr>
      <w:b/>
      <w:sz w:val="28"/>
    </w:rPr>
  </w:style>
  <w:style w:type="paragraph" w:styleId="Lista">
    <w:name w:val="List"/>
    <w:basedOn w:val="Corpodetexto"/>
    <w:rsid w:val="00F73297"/>
    <w:rPr>
      <w:rFonts w:cs="Tahoma"/>
    </w:rPr>
  </w:style>
  <w:style w:type="paragraph" w:customStyle="1" w:styleId="Legenda1">
    <w:name w:val="Legenda1"/>
    <w:basedOn w:val="Normal"/>
    <w:rsid w:val="00F73297"/>
    <w:pPr>
      <w:suppressLineNumbers/>
      <w:spacing w:before="120" w:after="120"/>
    </w:pPr>
    <w:rPr>
      <w:rFonts w:cs="Tahoma"/>
      <w:i/>
      <w:iCs/>
    </w:rPr>
  </w:style>
  <w:style w:type="paragraph" w:customStyle="1" w:styleId="ndice">
    <w:name w:val="Índice"/>
    <w:basedOn w:val="Normal"/>
    <w:rsid w:val="00F73297"/>
    <w:pPr>
      <w:suppressLineNumbers/>
    </w:pPr>
    <w:rPr>
      <w:rFonts w:cs="Tahoma"/>
    </w:rPr>
  </w:style>
  <w:style w:type="paragraph" w:styleId="Textodebalo">
    <w:name w:val="Balloon Text"/>
    <w:basedOn w:val="Normal"/>
    <w:rsid w:val="00F73297"/>
    <w:rPr>
      <w:rFonts w:ascii="Tahoma" w:hAnsi="Tahoma" w:cs="Tahoma"/>
      <w:sz w:val="16"/>
      <w:szCs w:val="16"/>
    </w:rPr>
  </w:style>
  <w:style w:type="paragraph" w:styleId="Rodap">
    <w:name w:val="footer"/>
    <w:basedOn w:val="Normal"/>
    <w:rsid w:val="00F73297"/>
    <w:pPr>
      <w:tabs>
        <w:tab w:val="center" w:pos="4419"/>
        <w:tab w:val="right" w:pos="8838"/>
      </w:tabs>
    </w:pPr>
  </w:style>
  <w:style w:type="paragraph" w:styleId="Cabealho">
    <w:name w:val="header"/>
    <w:basedOn w:val="Normal"/>
    <w:rsid w:val="00F73297"/>
    <w:pPr>
      <w:tabs>
        <w:tab w:val="center" w:pos="4419"/>
        <w:tab w:val="right" w:pos="8838"/>
      </w:tabs>
    </w:pPr>
  </w:style>
  <w:style w:type="paragraph" w:customStyle="1" w:styleId="WW-NormalWeb">
    <w:name w:val="WW-Normal (Web)"/>
    <w:basedOn w:val="Normal"/>
    <w:rsid w:val="00F73297"/>
    <w:pPr>
      <w:spacing w:before="280" w:after="280"/>
      <w:jc w:val="both"/>
    </w:pPr>
    <w:rPr>
      <w:rFonts w:ascii="Arial" w:hAnsi="Arial" w:cs="Arial"/>
    </w:rPr>
  </w:style>
  <w:style w:type="paragraph" w:customStyle="1" w:styleId="WW-ContedodaTabela">
    <w:name w:val="WW-Conteúdo da Tabela"/>
    <w:basedOn w:val="Corpodetexto"/>
    <w:rsid w:val="00F73297"/>
    <w:pPr>
      <w:suppressLineNumbers/>
    </w:pPr>
    <w:rPr>
      <w:rFonts w:ascii="Arial" w:hAnsi="Arial" w:cs="Arial"/>
      <w:b w:val="0"/>
      <w:sz w:val="20"/>
    </w:rPr>
  </w:style>
  <w:style w:type="paragraph" w:styleId="Ttulo">
    <w:name w:val="Title"/>
    <w:basedOn w:val="Normal"/>
    <w:next w:val="Subttulo"/>
    <w:qFormat/>
    <w:rsid w:val="00F73297"/>
    <w:pPr>
      <w:jc w:val="center"/>
    </w:pPr>
    <w:rPr>
      <w:rFonts w:ascii="Arial" w:hAnsi="Arial" w:cs="Arial"/>
      <w:b/>
      <w:bCs/>
      <w:sz w:val="32"/>
    </w:rPr>
  </w:style>
  <w:style w:type="paragraph" w:styleId="Subttulo">
    <w:name w:val="Subtitle"/>
    <w:basedOn w:val="Ttulo10"/>
    <w:next w:val="Corpodetexto"/>
    <w:qFormat/>
    <w:rsid w:val="00F73297"/>
    <w:pPr>
      <w:jc w:val="center"/>
    </w:pPr>
    <w:rPr>
      <w:i/>
      <w:iCs/>
    </w:rPr>
  </w:style>
  <w:style w:type="paragraph" w:styleId="NormalWeb">
    <w:name w:val="Normal (Web)"/>
    <w:basedOn w:val="Normal"/>
    <w:uiPriority w:val="99"/>
    <w:rsid w:val="00F73297"/>
    <w:rPr>
      <w:rFonts w:ascii="Verdana" w:hAnsi="Verdana"/>
      <w:sz w:val="20"/>
      <w:szCs w:val="20"/>
    </w:rPr>
  </w:style>
  <w:style w:type="paragraph" w:customStyle="1" w:styleId="Contedodetabela">
    <w:name w:val="Conteúdo de tabela"/>
    <w:basedOn w:val="Normal"/>
    <w:rsid w:val="00F73297"/>
    <w:pPr>
      <w:suppressLineNumbers/>
    </w:pPr>
  </w:style>
  <w:style w:type="paragraph" w:customStyle="1" w:styleId="Ttulodetabela">
    <w:name w:val="Título de tabela"/>
    <w:basedOn w:val="Contedodetabela"/>
    <w:rsid w:val="00F73297"/>
    <w:pPr>
      <w:jc w:val="center"/>
    </w:pPr>
    <w:rPr>
      <w:b/>
      <w:bCs/>
    </w:rPr>
  </w:style>
  <w:style w:type="paragraph" w:customStyle="1" w:styleId="Contedodequadro">
    <w:name w:val="Conteúdo de quadro"/>
    <w:basedOn w:val="Corpodetexto"/>
    <w:rsid w:val="00F73297"/>
  </w:style>
  <w:style w:type="character" w:customStyle="1" w:styleId="apple-converted-space">
    <w:name w:val="apple-converted-space"/>
    <w:basedOn w:val="Fontepargpadro"/>
    <w:rsid w:val="008E3394"/>
  </w:style>
  <w:style w:type="paragraph" w:customStyle="1" w:styleId="yiv7144821675msonormal">
    <w:name w:val="yiv7144821675msonormal"/>
    <w:basedOn w:val="Normal"/>
    <w:rsid w:val="005811BA"/>
    <w:pPr>
      <w:suppressAutoHyphens w:val="0"/>
      <w:spacing w:before="100" w:beforeAutospacing="1" w:after="100" w:afterAutospacing="1"/>
    </w:pPr>
    <w:rPr>
      <w:lang w:eastAsia="pt-BR"/>
    </w:rPr>
  </w:style>
  <w:style w:type="character" w:customStyle="1" w:styleId="yiv7144821675gmail-m4493077736330953474gmail-m6964002034609466889d">
    <w:name w:val="yiv7144821675gmail-m_4493077736330953474gmail-m6964002034609466889d"/>
    <w:basedOn w:val="Fontepargpadro"/>
    <w:rsid w:val="005811BA"/>
  </w:style>
  <w:style w:type="paragraph" w:styleId="SemEspaamento">
    <w:name w:val="No Spacing"/>
    <w:uiPriority w:val="1"/>
    <w:qFormat/>
    <w:rsid w:val="006713A4"/>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55518606">
      <w:bodyDiv w:val="1"/>
      <w:marLeft w:val="0"/>
      <w:marRight w:val="0"/>
      <w:marTop w:val="0"/>
      <w:marBottom w:val="0"/>
      <w:divBdr>
        <w:top w:val="none" w:sz="0" w:space="0" w:color="auto"/>
        <w:left w:val="none" w:sz="0" w:space="0" w:color="auto"/>
        <w:bottom w:val="none" w:sz="0" w:space="0" w:color="auto"/>
        <w:right w:val="none" w:sz="0" w:space="0" w:color="auto"/>
      </w:divBdr>
    </w:div>
    <w:div w:id="130103317">
      <w:bodyDiv w:val="1"/>
      <w:marLeft w:val="0"/>
      <w:marRight w:val="0"/>
      <w:marTop w:val="0"/>
      <w:marBottom w:val="0"/>
      <w:divBdr>
        <w:top w:val="none" w:sz="0" w:space="0" w:color="auto"/>
        <w:left w:val="none" w:sz="0" w:space="0" w:color="auto"/>
        <w:bottom w:val="none" w:sz="0" w:space="0" w:color="auto"/>
        <w:right w:val="none" w:sz="0" w:space="0" w:color="auto"/>
      </w:divBdr>
    </w:div>
    <w:div w:id="1424642875">
      <w:bodyDiv w:val="1"/>
      <w:marLeft w:val="0"/>
      <w:marRight w:val="0"/>
      <w:marTop w:val="0"/>
      <w:marBottom w:val="0"/>
      <w:divBdr>
        <w:top w:val="none" w:sz="0" w:space="0" w:color="auto"/>
        <w:left w:val="none" w:sz="0" w:space="0" w:color="auto"/>
        <w:bottom w:val="none" w:sz="0" w:space="0" w:color="auto"/>
        <w:right w:val="none" w:sz="0" w:space="0" w:color="auto"/>
      </w:divBdr>
      <w:divsChild>
        <w:div w:id="1255046088">
          <w:marLeft w:val="0"/>
          <w:marRight w:val="0"/>
          <w:marTop w:val="0"/>
          <w:marBottom w:val="0"/>
          <w:divBdr>
            <w:top w:val="none" w:sz="0" w:space="0" w:color="auto"/>
            <w:left w:val="none" w:sz="0" w:space="0" w:color="auto"/>
            <w:bottom w:val="none" w:sz="0" w:space="0" w:color="auto"/>
            <w:right w:val="none" w:sz="0" w:space="0" w:color="auto"/>
          </w:divBdr>
          <w:divsChild>
            <w:div w:id="9029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918">
      <w:bodyDiv w:val="1"/>
      <w:marLeft w:val="0"/>
      <w:marRight w:val="0"/>
      <w:marTop w:val="0"/>
      <w:marBottom w:val="0"/>
      <w:divBdr>
        <w:top w:val="none" w:sz="0" w:space="0" w:color="auto"/>
        <w:left w:val="none" w:sz="0" w:space="0" w:color="auto"/>
        <w:bottom w:val="none" w:sz="0" w:space="0" w:color="auto"/>
        <w:right w:val="none" w:sz="0" w:space="0" w:color="auto"/>
      </w:divBdr>
    </w:div>
    <w:div w:id="1596749570">
      <w:bodyDiv w:val="1"/>
      <w:marLeft w:val="0"/>
      <w:marRight w:val="0"/>
      <w:marTop w:val="0"/>
      <w:marBottom w:val="0"/>
      <w:divBdr>
        <w:top w:val="none" w:sz="0" w:space="0" w:color="auto"/>
        <w:left w:val="none" w:sz="0" w:space="0" w:color="auto"/>
        <w:bottom w:val="none" w:sz="0" w:space="0" w:color="auto"/>
        <w:right w:val="none" w:sz="0" w:space="0" w:color="auto"/>
      </w:divBdr>
    </w:div>
    <w:div w:id="19345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D029-6901-4738-B747-C8ACA31F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2820</Words>
  <Characters>15231</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18015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compraspmp</cp:lastModifiedBy>
  <cp:revision>14</cp:revision>
  <cp:lastPrinted>2018-10-08T12:08:00Z</cp:lastPrinted>
  <dcterms:created xsi:type="dcterms:W3CDTF">2018-06-27T14:57:00Z</dcterms:created>
  <dcterms:modified xsi:type="dcterms:W3CDTF">2018-10-08T12:10:00Z</dcterms:modified>
</cp:coreProperties>
</file>